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37"/>
      </w:tblGrid>
      <w:tr w:rsidR="00446F78" w:rsidRPr="00726F19" w14:paraId="0645A8A2" w14:textId="77777777" w:rsidTr="00A24ACC">
        <w:trPr>
          <w:trHeight w:val="1314"/>
        </w:trPr>
        <w:tc>
          <w:tcPr>
            <w:tcW w:w="3369" w:type="dxa"/>
          </w:tcPr>
          <w:p w14:paraId="2A2E7DB3" w14:textId="77777777" w:rsidR="00446F78" w:rsidRPr="00726F19" w:rsidRDefault="00446F78" w:rsidP="00A24ACC">
            <w:pPr>
              <w:spacing w:line="200" w:lineRule="atLeast"/>
              <w:jc w:val="center"/>
              <w:rPr>
                <w:rFonts w:ascii="Times New Roman" w:hAnsi="Times New Roman"/>
                <w:b/>
                <w:bCs/>
                <w:sz w:val="26"/>
                <w:szCs w:val="26"/>
              </w:rPr>
            </w:pPr>
            <w:r w:rsidRPr="00726F19">
              <w:rPr>
                <w:rFonts w:ascii="Times New Roman" w:hAnsi="Times New Roman"/>
                <w:b/>
                <w:bCs/>
                <w:sz w:val="26"/>
                <w:szCs w:val="26"/>
              </w:rPr>
              <w:t>HỘI ĐỒNG NHÂN DÂN</w:t>
            </w:r>
          </w:p>
          <w:p w14:paraId="5498F3A0" w14:textId="77777777" w:rsidR="00446F78" w:rsidRPr="00726F19" w:rsidRDefault="00446F78" w:rsidP="00A24ACC">
            <w:pPr>
              <w:spacing w:line="200" w:lineRule="atLeast"/>
              <w:jc w:val="center"/>
              <w:rPr>
                <w:rFonts w:ascii="Times New Roman" w:hAnsi="Times New Roman"/>
                <w:b/>
                <w:bCs/>
                <w:sz w:val="26"/>
                <w:szCs w:val="26"/>
              </w:rPr>
            </w:pPr>
            <w:r w:rsidRPr="00726F19">
              <w:rPr>
                <w:rFonts w:ascii="Times New Roman" w:hAnsi="Times New Roman"/>
                <w:b/>
                <w:bCs/>
                <w:sz w:val="26"/>
                <w:szCs w:val="26"/>
              </w:rPr>
              <w:t>TỈNH NGHỆ AN</w:t>
            </w:r>
          </w:p>
          <w:p w14:paraId="0AC7126D" w14:textId="77777777" w:rsidR="00446F78" w:rsidRPr="00726F19" w:rsidRDefault="00446F78" w:rsidP="00A24ACC">
            <w:pPr>
              <w:spacing w:line="200" w:lineRule="atLeast"/>
              <w:jc w:val="center"/>
              <w:rPr>
                <w:rFonts w:ascii="Times New Roman" w:hAnsi="Times New Roman"/>
                <w:b/>
                <w:bCs/>
                <w:sz w:val="26"/>
                <w:szCs w:val="26"/>
              </w:rPr>
            </w:pPr>
            <w:r w:rsidRPr="00726F19">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53F492F6" wp14:editId="68B6BB49">
                      <wp:simplePos x="0" y="0"/>
                      <wp:positionH relativeFrom="column">
                        <wp:posOffset>697230</wp:posOffset>
                      </wp:positionH>
                      <wp:positionV relativeFrom="paragraph">
                        <wp:posOffset>18415</wp:posOffset>
                      </wp:positionV>
                      <wp:extent cx="571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05FC8"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45pt" to="99.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K1yAEAAHYDAAAOAAAAZHJzL2Uyb0RvYy54bWysU8lu2zAQvRfoPxC817KN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"/>
                  </w:pict>
                </mc:Fallback>
              </mc:AlternateContent>
            </w:r>
          </w:p>
          <w:p w14:paraId="121A9626" w14:textId="623525CF" w:rsidR="00446F78" w:rsidRPr="00726F19" w:rsidRDefault="00446F78" w:rsidP="009F76DD">
            <w:pPr>
              <w:spacing w:line="200" w:lineRule="atLeast"/>
              <w:jc w:val="center"/>
              <w:rPr>
                <w:rFonts w:ascii="Times New Roman" w:hAnsi="Times New Roman"/>
                <w:bCs/>
                <w:sz w:val="26"/>
                <w:szCs w:val="26"/>
              </w:rPr>
            </w:pPr>
            <w:r w:rsidRPr="00726F19">
              <w:rPr>
                <w:rFonts w:ascii="Times New Roman" w:hAnsi="Times New Roman"/>
                <w:bCs/>
                <w:sz w:val="26"/>
                <w:szCs w:val="26"/>
              </w:rPr>
              <w:t xml:space="preserve">Số:     </w:t>
            </w:r>
            <w:r w:rsidR="009F76DD" w:rsidRPr="00726F19">
              <w:rPr>
                <w:rFonts w:ascii="Times New Roman" w:hAnsi="Times New Roman"/>
                <w:bCs/>
                <w:sz w:val="26"/>
                <w:szCs w:val="26"/>
              </w:rPr>
              <w:t xml:space="preserve">  </w:t>
            </w:r>
            <w:r w:rsidRPr="00726F19">
              <w:rPr>
                <w:rFonts w:ascii="Times New Roman" w:hAnsi="Times New Roman"/>
                <w:bCs/>
                <w:sz w:val="26"/>
                <w:szCs w:val="26"/>
              </w:rPr>
              <w:t xml:space="preserve"> </w:t>
            </w:r>
            <w:r w:rsidR="008D1CAE" w:rsidRPr="00726F19">
              <w:rPr>
                <w:rFonts w:ascii="Times New Roman" w:hAnsi="Times New Roman"/>
                <w:bCs/>
                <w:sz w:val="26"/>
                <w:szCs w:val="26"/>
              </w:rPr>
              <w:t>/202</w:t>
            </w:r>
            <w:r w:rsidR="00410E07">
              <w:rPr>
                <w:rFonts w:ascii="Times New Roman" w:hAnsi="Times New Roman"/>
                <w:bCs/>
                <w:sz w:val="26"/>
                <w:szCs w:val="26"/>
              </w:rPr>
              <w:t>5</w:t>
            </w:r>
            <w:r w:rsidRPr="00726F19">
              <w:rPr>
                <w:rFonts w:ascii="Times New Roman" w:hAnsi="Times New Roman"/>
                <w:bCs/>
                <w:sz w:val="26"/>
                <w:szCs w:val="26"/>
              </w:rPr>
              <w:t>/NQ-HĐND</w:t>
            </w:r>
          </w:p>
        </w:tc>
        <w:tc>
          <w:tcPr>
            <w:tcW w:w="6237" w:type="dxa"/>
          </w:tcPr>
          <w:p w14:paraId="20FEEC46" w14:textId="77777777" w:rsidR="00446F78" w:rsidRPr="00726F19" w:rsidRDefault="00446F78" w:rsidP="00A24ACC">
            <w:pPr>
              <w:spacing w:line="200" w:lineRule="atLeast"/>
              <w:jc w:val="center"/>
              <w:rPr>
                <w:rFonts w:ascii="Times New Roman" w:hAnsi="Times New Roman"/>
                <w:b/>
                <w:bCs/>
                <w:sz w:val="26"/>
                <w:szCs w:val="26"/>
              </w:rPr>
            </w:pPr>
            <w:r w:rsidRPr="00726F19">
              <w:rPr>
                <w:rFonts w:ascii="Times New Roman" w:hAnsi="Times New Roman"/>
                <w:b/>
                <w:bCs/>
                <w:sz w:val="26"/>
                <w:szCs w:val="26"/>
              </w:rPr>
              <w:t xml:space="preserve">  CỘNG HÒA XÃ HỘI CHỦ NGHĨA VIỆT NAM</w:t>
            </w:r>
          </w:p>
          <w:p w14:paraId="6EBB034E" w14:textId="70EE9A77" w:rsidR="00446F78" w:rsidRPr="00726F19" w:rsidRDefault="00446F78" w:rsidP="00A24ACC">
            <w:pPr>
              <w:spacing w:line="200" w:lineRule="atLeast"/>
              <w:jc w:val="center"/>
              <w:rPr>
                <w:rFonts w:ascii="Times New Roman" w:hAnsi="Times New Roman"/>
                <w:b/>
                <w:bCs/>
              </w:rPr>
            </w:pPr>
            <w:r w:rsidRPr="00726F19">
              <w:rPr>
                <w:rFonts w:ascii="Times New Roman" w:hAnsi="Times New Roman"/>
                <w:b/>
                <w:bCs/>
              </w:rPr>
              <w:t>Độc lập – Tự do – Hạnh phúc</w:t>
            </w:r>
          </w:p>
          <w:p w14:paraId="177ACB4A" w14:textId="0CA8C38A" w:rsidR="00446F78" w:rsidRPr="00726F19" w:rsidRDefault="00592D56" w:rsidP="00A24ACC">
            <w:pPr>
              <w:spacing w:line="200" w:lineRule="atLeast"/>
              <w:jc w:val="center"/>
              <w:rPr>
                <w:rFonts w:ascii="Times New Roman" w:hAnsi="Times New Roman"/>
                <w:b/>
                <w:bCs/>
              </w:rPr>
            </w:pPr>
            <w:r w:rsidRPr="00726F19">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453BCA24" wp14:editId="488AF81D">
                      <wp:simplePos x="0" y="0"/>
                      <wp:positionH relativeFrom="column">
                        <wp:posOffset>822325</wp:posOffset>
                      </wp:positionH>
                      <wp:positionV relativeFrom="paragraph">
                        <wp:posOffset>14605</wp:posOffset>
                      </wp:positionV>
                      <wp:extent cx="2152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5F48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5pt,1.15pt" to="234.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ii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"/>
                  </w:pict>
                </mc:Fallback>
              </mc:AlternateContent>
            </w:r>
          </w:p>
          <w:p w14:paraId="5CD58469" w14:textId="719350C0" w:rsidR="00446F78" w:rsidRPr="00726F19" w:rsidRDefault="00446F78" w:rsidP="00FA7497">
            <w:pPr>
              <w:spacing w:line="200" w:lineRule="atLeast"/>
              <w:jc w:val="center"/>
              <w:rPr>
                <w:rFonts w:ascii="Times New Roman" w:hAnsi="Times New Roman"/>
                <w:bCs/>
                <w:i/>
                <w:sz w:val="26"/>
                <w:szCs w:val="26"/>
              </w:rPr>
            </w:pPr>
            <w:r w:rsidRPr="00726F19">
              <w:rPr>
                <w:rFonts w:ascii="Times New Roman" w:hAnsi="Times New Roman"/>
                <w:bCs/>
                <w:i/>
              </w:rPr>
              <w:t xml:space="preserve">       </w:t>
            </w:r>
            <w:r w:rsidRPr="00726F19">
              <w:rPr>
                <w:rFonts w:ascii="Times New Roman" w:hAnsi="Times New Roman"/>
                <w:bCs/>
                <w:i/>
                <w:sz w:val="26"/>
                <w:szCs w:val="26"/>
              </w:rPr>
              <w:t xml:space="preserve">Nghệ An, ngày </w:t>
            </w:r>
            <w:r w:rsidR="009F76DD" w:rsidRPr="00726F19">
              <w:rPr>
                <w:rFonts w:ascii="Times New Roman" w:hAnsi="Times New Roman"/>
                <w:bCs/>
                <w:i/>
                <w:sz w:val="26"/>
                <w:szCs w:val="26"/>
              </w:rPr>
              <w:t xml:space="preserve"> </w:t>
            </w:r>
            <w:r w:rsidR="003A5660" w:rsidRPr="00726F19">
              <w:rPr>
                <w:rFonts w:ascii="Times New Roman" w:hAnsi="Times New Roman"/>
                <w:bCs/>
                <w:i/>
                <w:sz w:val="26"/>
                <w:szCs w:val="26"/>
              </w:rPr>
              <w:t xml:space="preserve">       tháng 12 </w:t>
            </w:r>
            <w:r w:rsidR="008D1CAE" w:rsidRPr="00726F19">
              <w:rPr>
                <w:rFonts w:ascii="Times New Roman" w:hAnsi="Times New Roman"/>
                <w:bCs/>
                <w:i/>
                <w:sz w:val="26"/>
                <w:szCs w:val="26"/>
              </w:rPr>
              <w:t>năm 202</w:t>
            </w:r>
            <w:r w:rsidR="00410E07">
              <w:rPr>
                <w:rFonts w:ascii="Times New Roman" w:hAnsi="Times New Roman"/>
                <w:bCs/>
                <w:i/>
                <w:sz w:val="26"/>
                <w:szCs w:val="26"/>
              </w:rPr>
              <w:t>5</w:t>
            </w:r>
          </w:p>
        </w:tc>
      </w:tr>
    </w:tbl>
    <w:p w14:paraId="26D01D04" w14:textId="54734981" w:rsidR="00446F78" w:rsidRPr="00276602" w:rsidRDefault="006F371A" w:rsidP="00446F78">
      <w:pPr>
        <w:spacing w:line="360" w:lineRule="atLeast"/>
        <w:rPr>
          <w:rFonts w:ascii="Times New Roman" w:hAnsi="Times New Roman"/>
          <w:b/>
          <w:bCs/>
          <w:sz w:val="42"/>
        </w:rPr>
      </w:pPr>
      <w:r>
        <w:rPr>
          <w:rFonts w:ascii="Times New Roman" w:hAnsi="Times New Roman"/>
          <w:b/>
          <w:bCs/>
          <w:noProof/>
          <w:sz w:val="42"/>
        </w:rPr>
        <mc:AlternateContent>
          <mc:Choice Requires="wps">
            <w:drawing>
              <wp:anchor distT="0" distB="0" distL="114300" distR="114300" simplePos="0" relativeHeight="251663360" behindDoc="0" locked="0" layoutInCell="1" allowOverlap="1" wp14:anchorId="65D7C815" wp14:editId="6FC2DD03">
                <wp:simplePos x="0" y="0"/>
                <wp:positionH relativeFrom="column">
                  <wp:posOffset>-394335</wp:posOffset>
                </wp:positionH>
                <wp:positionV relativeFrom="paragraph">
                  <wp:posOffset>84455</wp:posOffset>
                </wp:positionV>
                <wp:extent cx="1438275" cy="371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3827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75FED5" w14:textId="286934E1" w:rsidR="006F371A" w:rsidRPr="006F371A" w:rsidRDefault="006F371A" w:rsidP="006F371A">
                            <w:pPr>
                              <w:jc w:val="center"/>
                              <w:rPr>
                                <w:rFonts w:ascii="Times New Roman" w:hAnsi="Times New Roman"/>
                                <w:b/>
                                <w:lang w:val="vi-VN"/>
                              </w:rPr>
                            </w:pPr>
                            <w:r w:rsidRPr="006F371A">
                              <w:rPr>
                                <w:rFonts w:ascii="Times New Roman" w:hAnsi="Times New Roman"/>
                                <w:b/>
                              </w:rPr>
                              <w:t>D</w:t>
                            </w:r>
                            <w:r w:rsidRPr="006F371A">
                              <w:rPr>
                                <w:rFonts w:ascii="Times New Roman" w:hAnsi="Times New Roman"/>
                                <w:b/>
                                <w:lang w:val="vi-VN"/>
                              </w:rPr>
                              <w:t>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D7C815" id="Rectangle 2" o:spid="_x0000_s1026" style="position:absolute;margin-left:-31.05pt;margin-top:6.65pt;width:113.25pt;height:29.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" fillcolor="white [3201]" strokecolor="#f79646 [3209]" strokeweight="2pt">
                <v:textbox>
                  <w:txbxContent>
                    <w:p w14:paraId="7275FED5" w14:textId="286934E1" w:rsidR="006F371A" w:rsidRPr="006F371A" w:rsidRDefault="006F371A" w:rsidP="006F371A">
                      <w:pPr>
                        <w:jc w:val="center"/>
                        <w:rPr>
                          <w:rFonts w:ascii="Times New Roman" w:hAnsi="Times New Roman"/>
                          <w:b/>
                          <w:lang w:val="vi-VN"/>
                        </w:rPr>
                      </w:pPr>
                      <w:r w:rsidRPr="006F371A">
                        <w:rPr>
                          <w:rFonts w:ascii="Times New Roman" w:hAnsi="Times New Roman"/>
                          <w:b/>
                        </w:rPr>
                        <w:t>D</w:t>
                      </w:r>
                      <w:r w:rsidRPr="006F371A">
                        <w:rPr>
                          <w:rFonts w:ascii="Times New Roman" w:hAnsi="Times New Roman"/>
                          <w:b/>
                          <w:lang w:val="vi-VN"/>
                        </w:rPr>
                        <w:t>Ự THẢO</w:t>
                      </w:r>
                    </w:p>
                  </w:txbxContent>
                </v:textbox>
              </v:rect>
            </w:pict>
          </mc:Fallback>
        </mc:AlternateContent>
      </w:r>
    </w:p>
    <w:p w14:paraId="18F5F075" w14:textId="77777777" w:rsidR="00446F78" w:rsidRPr="00726F19" w:rsidRDefault="00446F78" w:rsidP="00446F78">
      <w:pPr>
        <w:spacing w:line="360" w:lineRule="atLeast"/>
        <w:jc w:val="center"/>
        <w:rPr>
          <w:rFonts w:ascii="Times New Roman" w:hAnsi="Times New Roman"/>
          <w:b/>
          <w:bCs/>
        </w:rPr>
      </w:pPr>
      <w:r w:rsidRPr="00726F19">
        <w:rPr>
          <w:rFonts w:ascii="Times New Roman" w:hAnsi="Times New Roman"/>
          <w:b/>
          <w:bCs/>
        </w:rPr>
        <w:t>NGHỊ QUYẾT</w:t>
      </w:r>
    </w:p>
    <w:p w14:paraId="2DBAA80A" w14:textId="5DC16716" w:rsidR="00446F78" w:rsidRPr="00726F19" w:rsidRDefault="00446F78" w:rsidP="00446F78">
      <w:pPr>
        <w:spacing w:line="360" w:lineRule="atLeast"/>
        <w:jc w:val="center"/>
        <w:rPr>
          <w:rFonts w:ascii="Times New Roman" w:hAnsi="Times New Roman"/>
          <w:b/>
          <w:color w:val="000000"/>
          <w:shd w:val="clear" w:color="auto" w:fill="FFFFFF"/>
        </w:rPr>
      </w:pPr>
      <w:r w:rsidRPr="00726F19">
        <w:rPr>
          <w:rFonts w:ascii="Times New Roman" w:hAnsi="Times New Roman"/>
          <w:b/>
          <w:bCs/>
        </w:rPr>
        <w:t xml:space="preserve">Bãi bỏ </w:t>
      </w:r>
      <w:r w:rsidR="002F09F2" w:rsidRPr="00726F19">
        <w:rPr>
          <w:rFonts w:ascii="Times New Roman" w:hAnsi="Times New Roman"/>
          <w:b/>
          <w:bCs/>
        </w:rPr>
        <w:t>một số</w:t>
      </w:r>
      <w:r w:rsidRPr="00726F19">
        <w:rPr>
          <w:rFonts w:ascii="Times New Roman" w:hAnsi="Times New Roman"/>
          <w:b/>
          <w:bCs/>
        </w:rPr>
        <w:t xml:space="preserve"> Nghị quyết </w:t>
      </w:r>
      <w:r w:rsidR="003C16A9" w:rsidRPr="00726F19">
        <w:rPr>
          <w:rFonts w:ascii="Times New Roman" w:hAnsi="Times New Roman"/>
          <w:b/>
          <w:bCs/>
        </w:rPr>
        <w:t>do</w:t>
      </w:r>
      <w:r w:rsidRPr="00726F19">
        <w:rPr>
          <w:rFonts w:ascii="Times New Roman" w:hAnsi="Times New Roman"/>
          <w:b/>
          <w:bCs/>
        </w:rPr>
        <w:t xml:space="preserve"> </w:t>
      </w:r>
      <w:r w:rsidRPr="00726F19">
        <w:rPr>
          <w:rFonts w:ascii="Times New Roman" w:hAnsi="Times New Roman"/>
          <w:b/>
        </w:rPr>
        <w:t xml:space="preserve">Hội đồng nhân dân tỉnh Nghệ An </w:t>
      </w:r>
      <w:r w:rsidR="00480313" w:rsidRPr="00726F19">
        <w:rPr>
          <w:rFonts w:ascii="Times New Roman" w:hAnsi="Times New Roman"/>
          <w:b/>
        </w:rPr>
        <w:t>ban hành</w:t>
      </w:r>
    </w:p>
    <w:p w14:paraId="6CCD4107" w14:textId="77777777" w:rsidR="00446F78" w:rsidRPr="00726F19" w:rsidRDefault="00446F78" w:rsidP="00F225FE">
      <w:pPr>
        <w:spacing w:before="120" w:after="120" w:line="288" w:lineRule="auto"/>
        <w:ind w:firstLine="513"/>
        <w:jc w:val="center"/>
        <w:rPr>
          <w:rFonts w:ascii="Times New Roman" w:hAnsi="Times New Roman"/>
          <w:b/>
          <w:bCs/>
          <w:sz w:val="2"/>
        </w:rPr>
      </w:pPr>
      <w:r w:rsidRPr="00726F19">
        <w:rPr>
          <w:rFonts w:ascii="Times New Roman" w:hAnsi="Times New Roman"/>
          <w:b/>
          <w:bCs/>
          <w:noProof/>
          <w:sz w:val="2"/>
        </w:rPr>
        <mc:AlternateContent>
          <mc:Choice Requires="wps">
            <w:drawing>
              <wp:anchor distT="0" distB="0" distL="114300" distR="114300" simplePos="0" relativeHeight="251659264" behindDoc="0" locked="0" layoutInCell="1" allowOverlap="1" wp14:anchorId="73E71976" wp14:editId="26496D9D">
                <wp:simplePos x="0" y="0"/>
                <wp:positionH relativeFrom="column">
                  <wp:posOffset>1948815</wp:posOffset>
                </wp:positionH>
                <wp:positionV relativeFrom="paragraph">
                  <wp:posOffset>56515</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D38B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4.45pt" to="303.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"/>
            </w:pict>
          </mc:Fallback>
        </mc:AlternateContent>
      </w:r>
    </w:p>
    <w:p w14:paraId="194488A1" w14:textId="77777777" w:rsidR="00F225FE" w:rsidRPr="006F5437" w:rsidRDefault="00F225FE" w:rsidP="00F225FE">
      <w:pPr>
        <w:spacing w:before="120" w:after="120"/>
        <w:jc w:val="center"/>
        <w:rPr>
          <w:rFonts w:ascii="Times New Roman" w:hAnsi="Times New Roman"/>
          <w:b/>
          <w:bCs/>
          <w:sz w:val="18"/>
        </w:rPr>
      </w:pPr>
    </w:p>
    <w:p w14:paraId="753A4F4B" w14:textId="77777777" w:rsidR="00446F78" w:rsidRPr="00726F19" w:rsidRDefault="00446F78" w:rsidP="00F225FE">
      <w:pPr>
        <w:jc w:val="center"/>
        <w:rPr>
          <w:rFonts w:ascii="Times New Roman" w:hAnsi="Times New Roman"/>
          <w:b/>
          <w:bCs/>
        </w:rPr>
      </w:pPr>
      <w:r w:rsidRPr="00726F19">
        <w:rPr>
          <w:rFonts w:ascii="Times New Roman" w:hAnsi="Times New Roman"/>
          <w:b/>
          <w:bCs/>
        </w:rPr>
        <w:t>HỘI ĐỒNG NHÂN DÂN TỈNH NGHỆ AN</w:t>
      </w:r>
    </w:p>
    <w:p w14:paraId="5900E309" w14:textId="30BA6B0E" w:rsidR="00446F78" w:rsidRDefault="00B24994" w:rsidP="00F225FE">
      <w:pPr>
        <w:jc w:val="center"/>
        <w:rPr>
          <w:rFonts w:ascii="Times New Roman" w:hAnsi="Times New Roman"/>
          <w:b/>
          <w:bCs/>
        </w:rPr>
      </w:pPr>
      <w:r w:rsidRPr="00726F19">
        <w:rPr>
          <w:rFonts w:ascii="Times New Roman" w:hAnsi="Times New Roman"/>
          <w:b/>
          <w:bCs/>
        </w:rPr>
        <w:t xml:space="preserve">KHÓA XVIII, KỲ HỌP THỨ </w:t>
      </w:r>
      <w:r w:rsidR="00410E07">
        <w:rPr>
          <w:rFonts w:ascii="Times New Roman" w:hAnsi="Times New Roman"/>
          <w:b/>
          <w:bCs/>
        </w:rPr>
        <w:t>…..</w:t>
      </w:r>
    </w:p>
    <w:p w14:paraId="5935AE3E" w14:textId="77777777" w:rsidR="00E3518B" w:rsidRPr="00E3518B" w:rsidRDefault="00E3518B" w:rsidP="00F225FE">
      <w:pPr>
        <w:jc w:val="center"/>
        <w:rPr>
          <w:rFonts w:ascii="Times New Roman" w:hAnsi="Times New Roman"/>
          <w:b/>
          <w:bCs/>
          <w:sz w:val="16"/>
        </w:rPr>
      </w:pPr>
    </w:p>
    <w:p w14:paraId="1212B49A" w14:textId="77777777" w:rsidR="00446F78" w:rsidRPr="00FE49ED" w:rsidRDefault="00446F78" w:rsidP="00E97C23">
      <w:pPr>
        <w:spacing w:before="60" w:after="60" w:line="264" w:lineRule="auto"/>
        <w:jc w:val="center"/>
        <w:rPr>
          <w:rFonts w:ascii="Times New Roman" w:hAnsi="Times New Roman"/>
          <w:sz w:val="6"/>
        </w:rPr>
      </w:pPr>
    </w:p>
    <w:p w14:paraId="72A733BC" w14:textId="41E1FBC0" w:rsidR="00446F78" w:rsidRPr="00726F19" w:rsidRDefault="00446F78" w:rsidP="007138C9">
      <w:pPr>
        <w:spacing w:before="120" w:after="120" w:line="288" w:lineRule="auto"/>
        <w:ind w:firstLine="567"/>
        <w:jc w:val="both"/>
        <w:rPr>
          <w:rFonts w:ascii="Times New Roman" w:hAnsi="Times New Roman"/>
          <w:i/>
        </w:rPr>
      </w:pPr>
      <w:r w:rsidRPr="00726F19">
        <w:rPr>
          <w:rFonts w:ascii="Times New Roman" w:hAnsi="Times New Roman"/>
          <w:i/>
        </w:rPr>
        <w:t xml:space="preserve">Căn cứ Luật Tổ chức chính quyền địa phương </w:t>
      </w:r>
      <w:r w:rsidR="00410E07">
        <w:rPr>
          <w:rFonts w:ascii="Times New Roman" w:hAnsi="Times New Roman"/>
          <w:i/>
        </w:rPr>
        <w:t xml:space="preserve">số </w:t>
      </w:r>
      <w:r w:rsidR="00436C77">
        <w:rPr>
          <w:rFonts w:ascii="Times New Roman" w:hAnsi="Times New Roman"/>
          <w:i/>
        </w:rPr>
        <w:t>72/2025/QH15</w:t>
      </w:r>
      <w:r w:rsidRPr="00726F19">
        <w:rPr>
          <w:rFonts w:ascii="Times New Roman" w:hAnsi="Times New Roman"/>
          <w:i/>
        </w:rPr>
        <w:t>;</w:t>
      </w:r>
    </w:p>
    <w:p w14:paraId="1378B18E" w14:textId="49060251" w:rsidR="00446F78" w:rsidRPr="00726F19" w:rsidRDefault="00446F78" w:rsidP="007138C9">
      <w:pPr>
        <w:spacing w:before="120" w:after="120" w:line="288" w:lineRule="auto"/>
        <w:ind w:firstLine="567"/>
        <w:jc w:val="both"/>
        <w:rPr>
          <w:rFonts w:ascii="Times New Roman" w:hAnsi="Times New Roman"/>
          <w:i/>
        </w:rPr>
      </w:pPr>
      <w:r w:rsidRPr="00726F19">
        <w:rPr>
          <w:rFonts w:ascii="Times New Roman" w:hAnsi="Times New Roman"/>
          <w:i/>
        </w:rPr>
        <w:t xml:space="preserve">Căn cứ Luật Ban hành văn bản quy phạm pháp </w:t>
      </w:r>
      <w:r w:rsidR="00436C77">
        <w:rPr>
          <w:rFonts w:ascii="Times New Roman" w:hAnsi="Times New Roman"/>
          <w:i/>
        </w:rPr>
        <w:t xml:space="preserve">số </w:t>
      </w:r>
      <w:r w:rsidR="008F0F85">
        <w:rPr>
          <w:rFonts w:ascii="Times New Roman" w:hAnsi="Times New Roman"/>
          <w:i/>
        </w:rPr>
        <w:t>64/2025/QH15</w:t>
      </w:r>
      <w:r w:rsidRPr="00726F19">
        <w:rPr>
          <w:rFonts w:ascii="Times New Roman" w:hAnsi="Times New Roman"/>
          <w:i/>
        </w:rPr>
        <w:t>;</w:t>
      </w:r>
      <w:r w:rsidR="009F76DD" w:rsidRPr="00726F19">
        <w:rPr>
          <w:rFonts w:ascii="Times New Roman" w:hAnsi="Times New Roman"/>
          <w:i/>
        </w:rPr>
        <w:t xml:space="preserve"> </w:t>
      </w:r>
      <w:r w:rsidRPr="00726F19">
        <w:rPr>
          <w:rFonts w:ascii="Times New Roman" w:hAnsi="Times New Roman"/>
          <w:i/>
        </w:rPr>
        <w:t xml:space="preserve">Luật sửa đổi, bổ sung một số điều của Luật Ban hành văn bản quy phạm pháp luật </w:t>
      </w:r>
      <w:r w:rsidR="008F0F85">
        <w:rPr>
          <w:rFonts w:ascii="Times New Roman" w:hAnsi="Times New Roman"/>
          <w:i/>
        </w:rPr>
        <w:t>số 87/2025/QH15</w:t>
      </w:r>
      <w:r w:rsidRPr="00726F19">
        <w:rPr>
          <w:rFonts w:ascii="Times New Roman" w:hAnsi="Times New Roman"/>
          <w:i/>
        </w:rPr>
        <w:t>;</w:t>
      </w:r>
    </w:p>
    <w:p w14:paraId="18404A9D" w14:textId="67EE82E4" w:rsidR="00446F78" w:rsidRPr="00726F19" w:rsidRDefault="00446F78" w:rsidP="007138C9">
      <w:pPr>
        <w:spacing w:before="120" w:after="120" w:line="288" w:lineRule="auto"/>
        <w:ind w:firstLine="567"/>
        <w:jc w:val="both"/>
        <w:rPr>
          <w:rFonts w:ascii="Times New Roman" w:hAnsi="Times New Roman"/>
          <w:i/>
        </w:rPr>
      </w:pPr>
      <w:r w:rsidRPr="00726F19">
        <w:rPr>
          <w:rFonts w:ascii="Times New Roman" w:hAnsi="Times New Roman"/>
          <w:i/>
        </w:rPr>
        <w:t>Căn cứ Ngh</w:t>
      </w:r>
      <w:r w:rsidR="0060755A" w:rsidRPr="00726F19">
        <w:rPr>
          <w:rFonts w:ascii="Times New Roman" w:hAnsi="Times New Roman"/>
          <w:i/>
        </w:rPr>
        <w:t xml:space="preserve">ị định số </w:t>
      </w:r>
      <w:r w:rsidR="00310A51">
        <w:rPr>
          <w:rFonts w:ascii="Times New Roman" w:hAnsi="Times New Roman"/>
          <w:i/>
        </w:rPr>
        <w:t>79/2025</w:t>
      </w:r>
      <w:r w:rsidR="0060755A" w:rsidRPr="00726F19">
        <w:rPr>
          <w:rFonts w:ascii="Times New Roman" w:hAnsi="Times New Roman"/>
          <w:i/>
        </w:rPr>
        <w:t xml:space="preserve">/NĐ-CP ngày </w:t>
      </w:r>
      <w:r w:rsidR="00310A51">
        <w:rPr>
          <w:rFonts w:ascii="Times New Roman" w:hAnsi="Times New Roman"/>
          <w:i/>
        </w:rPr>
        <w:t>01/4/2025</w:t>
      </w:r>
      <w:r w:rsidRPr="00726F19">
        <w:rPr>
          <w:rFonts w:ascii="Times New Roman" w:hAnsi="Times New Roman"/>
          <w:i/>
        </w:rPr>
        <w:t xml:space="preserve"> của Chính phủ </w:t>
      </w:r>
      <w:r w:rsidR="00944249">
        <w:rPr>
          <w:rFonts w:ascii="Times New Roman" w:hAnsi="Times New Roman"/>
          <w:i/>
        </w:rPr>
        <w:t>về kiểm tra, rà soát, hệ thống hóa và xử lý văn bản quy phạm pháp luật</w:t>
      </w:r>
      <w:r w:rsidRPr="00726F19">
        <w:rPr>
          <w:rFonts w:ascii="Times New Roman" w:hAnsi="Times New Roman"/>
          <w:i/>
        </w:rPr>
        <w:t>;</w:t>
      </w:r>
    </w:p>
    <w:p w14:paraId="7F51AACD" w14:textId="29776722" w:rsidR="00B042B7" w:rsidRPr="00726F19" w:rsidRDefault="00B042B7" w:rsidP="007138C9">
      <w:pPr>
        <w:spacing w:before="120" w:after="120" w:line="288" w:lineRule="auto"/>
        <w:ind w:firstLine="567"/>
        <w:jc w:val="both"/>
        <w:rPr>
          <w:rFonts w:ascii="Times New Roman" w:hAnsi="Times New Roman"/>
          <w:i/>
        </w:rPr>
      </w:pPr>
      <w:r w:rsidRPr="00726F19">
        <w:rPr>
          <w:rFonts w:ascii="Times New Roman" w:hAnsi="Times New Roman"/>
          <w:i/>
        </w:rPr>
        <w:t xml:space="preserve">Thực hiện Nghị quyết số </w:t>
      </w:r>
      <w:r w:rsidR="00312050" w:rsidRPr="00726F19">
        <w:rPr>
          <w:rFonts w:ascii="Times New Roman" w:hAnsi="Times New Roman"/>
          <w:i/>
        </w:rPr>
        <w:t xml:space="preserve">   </w:t>
      </w:r>
      <w:r w:rsidRPr="00726F19">
        <w:rPr>
          <w:rFonts w:ascii="Times New Roman" w:hAnsi="Times New Roman"/>
          <w:i/>
        </w:rPr>
        <w:t xml:space="preserve">…/NQ-HĐND ngày </w:t>
      </w:r>
      <w:r w:rsidR="004B05A9">
        <w:rPr>
          <w:rFonts w:ascii="Times New Roman" w:hAnsi="Times New Roman"/>
          <w:i/>
        </w:rPr>
        <w:t xml:space="preserve">   </w:t>
      </w:r>
      <w:r w:rsidR="00471916">
        <w:rPr>
          <w:rFonts w:ascii="Times New Roman" w:hAnsi="Times New Roman"/>
          <w:i/>
        </w:rPr>
        <w:t>/12/202</w:t>
      </w:r>
      <w:r w:rsidR="00FE1D95">
        <w:rPr>
          <w:rFonts w:ascii="Times New Roman" w:hAnsi="Times New Roman"/>
          <w:i/>
        </w:rPr>
        <w:t>5</w:t>
      </w:r>
      <w:r w:rsidRPr="00726F19">
        <w:rPr>
          <w:rFonts w:ascii="Times New Roman" w:hAnsi="Times New Roman"/>
          <w:i/>
        </w:rPr>
        <w:t xml:space="preserve"> của Hội đồng nhân dân tỉnh Nghệ An thông qu</w:t>
      </w:r>
      <w:r w:rsidR="004B05A9">
        <w:rPr>
          <w:rFonts w:ascii="Times New Roman" w:hAnsi="Times New Roman"/>
          <w:i/>
        </w:rPr>
        <w:t xml:space="preserve">a kết quả rà soát </w:t>
      </w:r>
      <w:r w:rsidRPr="00726F19">
        <w:rPr>
          <w:rFonts w:ascii="Times New Roman" w:hAnsi="Times New Roman"/>
          <w:i/>
        </w:rPr>
        <w:t>các Nghị quyết do Hội đồng nhân dân tỉnh Nghệ An ban hành</w:t>
      </w:r>
      <w:r w:rsidR="00E85718" w:rsidRPr="00726F19">
        <w:rPr>
          <w:rFonts w:ascii="Times New Roman" w:hAnsi="Times New Roman"/>
          <w:i/>
        </w:rPr>
        <w:t>;</w:t>
      </w:r>
    </w:p>
    <w:p w14:paraId="757B1B16" w14:textId="4E60A271" w:rsidR="00446F78" w:rsidRPr="00726F19" w:rsidRDefault="008D1CAE" w:rsidP="007138C9">
      <w:pPr>
        <w:spacing w:before="120" w:after="120" w:line="288" w:lineRule="auto"/>
        <w:ind w:firstLine="567"/>
        <w:jc w:val="both"/>
        <w:rPr>
          <w:rFonts w:ascii="Times New Roman" w:hAnsi="Times New Roman"/>
          <w:i/>
          <w:lang w:val="sv-SE"/>
        </w:rPr>
      </w:pPr>
      <w:r w:rsidRPr="00726F19">
        <w:rPr>
          <w:rFonts w:ascii="Times New Roman" w:hAnsi="Times New Roman"/>
          <w:i/>
        </w:rPr>
        <w:t>Xét Tờ trình</w:t>
      </w:r>
      <w:r w:rsidR="001F11D2">
        <w:rPr>
          <w:rFonts w:ascii="Times New Roman" w:hAnsi="Times New Roman"/>
          <w:i/>
        </w:rPr>
        <w:t xml:space="preserve"> số</w:t>
      </w:r>
      <w:r w:rsidRPr="00726F19">
        <w:rPr>
          <w:rFonts w:ascii="Times New Roman" w:hAnsi="Times New Roman"/>
          <w:i/>
        </w:rPr>
        <w:t xml:space="preserve"> </w:t>
      </w:r>
      <w:r w:rsidR="004B05A9">
        <w:rPr>
          <w:rFonts w:ascii="Times New Roman" w:hAnsi="Times New Roman"/>
          <w:i/>
        </w:rPr>
        <w:t xml:space="preserve">     </w:t>
      </w:r>
      <w:r w:rsidR="001F11D2" w:rsidRPr="001F11D2">
        <w:rPr>
          <w:rFonts w:ascii="Times New Roman" w:hAnsi="Times New Roman"/>
          <w:i/>
        </w:rPr>
        <w:t xml:space="preserve">/TTr-UBND ngày </w:t>
      </w:r>
      <w:r w:rsidR="004B05A9">
        <w:rPr>
          <w:rFonts w:ascii="Times New Roman" w:hAnsi="Times New Roman"/>
          <w:i/>
        </w:rPr>
        <w:t xml:space="preserve">     tháng 11 </w:t>
      </w:r>
      <w:r w:rsidR="001F11D2" w:rsidRPr="001F11D2">
        <w:rPr>
          <w:rFonts w:ascii="Times New Roman" w:hAnsi="Times New Roman"/>
          <w:i/>
        </w:rPr>
        <w:t>năm 202</w:t>
      </w:r>
      <w:r w:rsidR="00FE1D95">
        <w:rPr>
          <w:rFonts w:ascii="Times New Roman" w:hAnsi="Times New Roman"/>
          <w:i/>
        </w:rPr>
        <w:t>5</w:t>
      </w:r>
      <w:r w:rsidR="001F11D2" w:rsidRPr="001F11D2">
        <w:rPr>
          <w:rFonts w:ascii="Times New Roman" w:hAnsi="Times New Roman"/>
          <w:i/>
        </w:rPr>
        <w:t xml:space="preserve"> </w:t>
      </w:r>
      <w:r w:rsidR="00446F78" w:rsidRPr="00726F19">
        <w:rPr>
          <w:rFonts w:ascii="Times New Roman" w:hAnsi="Times New Roman"/>
          <w:i/>
        </w:rPr>
        <w:t xml:space="preserve">của Ủy ban nhân dân tỉnh; </w:t>
      </w:r>
      <w:r w:rsidR="00446F78" w:rsidRPr="00726F19">
        <w:rPr>
          <w:rFonts w:ascii="Times New Roman" w:hAnsi="Times New Roman"/>
          <w:i/>
          <w:lang w:val="sv-SE"/>
        </w:rPr>
        <w:t xml:space="preserve">Báo cáo </w:t>
      </w:r>
      <w:r w:rsidRPr="00726F19">
        <w:rPr>
          <w:rFonts w:ascii="Times New Roman" w:hAnsi="Times New Roman"/>
          <w:i/>
        </w:rPr>
        <w:t>thẩm tra số</w:t>
      </w:r>
      <w:r w:rsidR="00F701BB">
        <w:rPr>
          <w:rFonts w:ascii="Times New Roman" w:hAnsi="Times New Roman"/>
          <w:i/>
        </w:rPr>
        <w:t xml:space="preserve"> </w:t>
      </w:r>
      <w:r w:rsidR="004B05A9">
        <w:rPr>
          <w:rFonts w:ascii="Times New Roman" w:hAnsi="Times New Roman"/>
          <w:i/>
        </w:rPr>
        <w:t xml:space="preserve">     </w:t>
      </w:r>
      <w:r w:rsidR="002C2D9E" w:rsidRPr="00726F19">
        <w:rPr>
          <w:rFonts w:ascii="Times New Roman" w:hAnsi="Times New Roman"/>
          <w:i/>
        </w:rPr>
        <w:t>/BC-</w:t>
      </w:r>
      <w:r w:rsidR="00F701BB">
        <w:rPr>
          <w:rFonts w:ascii="Times New Roman" w:hAnsi="Times New Roman"/>
          <w:i/>
        </w:rPr>
        <w:t>BPC</w:t>
      </w:r>
      <w:r w:rsidR="002C2D9E" w:rsidRPr="00726F19">
        <w:rPr>
          <w:rFonts w:ascii="Times New Roman" w:hAnsi="Times New Roman"/>
          <w:i/>
        </w:rPr>
        <w:t xml:space="preserve"> </w:t>
      </w:r>
      <w:r w:rsidR="00446F78" w:rsidRPr="00726F19">
        <w:rPr>
          <w:rFonts w:ascii="Times New Roman" w:hAnsi="Times New Roman"/>
          <w:i/>
        </w:rPr>
        <w:t>ngày</w:t>
      </w:r>
      <w:r w:rsidR="00F701BB">
        <w:rPr>
          <w:rFonts w:ascii="Times New Roman" w:hAnsi="Times New Roman"/>
          <w:i/>
        </w:rPr>
        <w:t xml:space="preserve"> </w:t>
      </w:r>
      <w:r w:rsidR="004B05A9">
        <w:rPr>
          <w:rFonts w:ascii="Times New Roman" w:hAnsi="Times New Roman"/>
          <w:i/>
        </w:rPr>
        <w:t xml:space="preserve">    </w:t>
      </w:r>
      <w:r w:rsidR="00F701BB">
        <w:rPr>
          <w:rFonts w:ascii="Times New Roman" w:hAnsi="Times New Roman"/>
          <w:i/>
        </w:rPr>
        <w:t xml:space="preserve"> </w:t>
      </w:r>
      <w:r w:rsidRPr="00726F19">
        <w:rPr>
          <w:rFonts w:ascii="Times New Roman" w:hAnsi="Times New Roman"/>
          <w:i/>
        </w:rPr>
        <w:t>tháng</w:t>
      </w:r>
      <w:r w:rsidR="00F701BB">
        <w:rPr>
          <w:rFonts w:ascii="Times New Roman" w:hAnsi="Times New Roman"/>
          <w:i/>
        </w:rPr>
        <w:t xml:space="preserve"> 11 </w:t>
      </w:r>
      <w:r w:rsidRPr="00726F19">
        <w:rPr>
          <w:rFonts w:ascii="Times New Roman" w:hAnsi="Times New Roman"/>
          <w:i/>
        </w:rPr>
        <w:t>năm 202</w:t>
      </w:r>
      <w:r w:rsidR="00FE1D95">
        <w:rPr>
          <w:rFonts w:ascii="Times New Roman" w:hAnsi="Times New Roman"/>
          <w:i/>
        </w:rPr>
        <w:t>5</w:t>
      </w:r>
      <w:r w:rsidRPr="00726F19">
        <w:rPr>
          <w:rFonts w:ascii="Times New Roman" w:hAnsi="Times New Roman"/>
          <w:i/>
        </w:rPr>
        <w:t xml:space="preserve"> </w:t>
      </w:r>
      <w:r w:rsidR="00446F78" w:rsidRPr="00726F19">
        <w:rPr>
          <w:rFonts w:ascii="Times New Roman" w:hAnsi="Times New Roman"/>
          <w:i/>
        </w:rPr>
        <w:t>của Ban Pháp chế Hội đồng nhân dân tỉnh và ý kiến thảo luận của đại biểu Hội đồng nhân dân tại kỳ họp.</w:t>
      </w:r>
    </w:p>
    <w:p w14:paraId="690BA225" w14:textId="77777777" w:rsidR="00411DF1" w:rsidRPr="00C85030" w:rsidRDefault="00411DF1" w:rsidP="007138C9">
      <w:pPr>
        <w:spacing w:before="120" w:after="120" w:line="288" w:lineRule="auto"/>
        <w:jc w:val="center"/>
        <w:rPr>
          <w:rFonts w:ascii="Times New Roman" w:hAnsi="Times New Roman"/>
          <w:b/>
          <w:bCs/>
          <w:sz w:val="6"/>
        </w:rPr>
      </w:pPr>
    </w:p>
    <w:p w14:paraId="0ECB01B9" w14:textId="77777777" w:rsidR="00446F78" w:rsidRDefault="00446F78" w:rsidP="007138C9">
      <w:pPr>
        <w:spacing w:before="120" w:after="120" w:line="288" w:lineRule="auto"/>
        <w:jc w:val="center"/>
        <w:rPr>
          <w:rFonts w:ascii="Times New Roman" w:hAnsi="Times New Roman"/>
          <w:b/>
          <w:bCs/>
        </w:rPr>
      </w:pPr>
      <w:r w:rsidRPr="00726F19">
        <w:rPr>
          <w:rFonts w:ascii="Times New Roman" w:hAnsi="Times New Roman"/>
          <w:b/>
          <w:bCs/>
        </w:rPr>
        <w:t>QUYẾT NGHỊ:</w:t>
      </w:r>
    </w:p>
    <w:p w14:paraId="7E58451F" w14:textId="77777777" w:rsidR="00411DF1" w:rsidRPr="00C85030" w:rsidRDefault="00411DF1" w:rsidP="007138C9">
      <w:pPr>
        <w:spacing w:before="120" w:after="120" w:line="288" w:lineRule="auto"/>
        <w:jc w:val="center"/>
        <w:rPr>
          <w:rFonts w:ascii="Times New Roman" w:hAnsi="Times New Roman"/>
          <w:b/>
          <w:bCs/>
          <w:sz w:val="10"/>
        </w:rPr>
      </w:pPr>
    </w:p>
    <w:p w14:paraId="6C121956" w14:textId="79637C0C" w:rsidR="002F0918" w:rsidRDefault="00343F52" w:rsidP="007138C9">
      <w:pPr>
        <w:spacing w:before="120" w:after="120" w:line="288" w:lineRule="auto"/>
        <w:ind w:firstLine="567"/>
        <w:jc w:val="both"/>
        <w:rPr>
          <w:rFonts w:ascii="Times New Roman" w:hAnsi="Times New Roman"/>
        </w:rPr>
      </w:pPr>
      <w:r>
        <w:rPr>
          <w:rFonts w:ascii="Times New Roman Bold" w:hAnsi="Times New Roman Bold"/>
          <w:b/>
          <w:bCs/>
        </w:rPr>
        <w:t xml:space="preserve">Điều 1. </w:t>
      </w:r>
      <w:r w:rsidR="000518F5" w:rsidRPr="009634C2">
        <w:rPr>
          <w:rFonts w:ascii="Times New Roman" w:hAnsi="Times New Roman"/>
        </w:rPr>
        <w:t>Bãi bỏ toàn bộ</w:t>
      </w:r>
      <w:r w:rsidR="002F0918">
        <w:rPr>
          <w:rFonts w:ascii="Times New Roman" w:hAnsi="Times New Roman"/>
        </w:rPr>
        <w:t xml:space="preserve"> </w:t>
      </w:r>
      <w:r w:rsidR="002A3819">
        <w:rPr>
          <w:rFonts w:ascii="Times New Roman" w:hAnsi="Times New Roman"/>
        </w:rPr>
        <w:t>24</w:t>
      </w:r>
      <w:r w:rsidR="00F47C7D">
        <w:rPr>
          <w:rFonts w:ascii="Times New Roman" w:hAnsi="Times New Roman"/>
        </w:rPr>
        <w:t xml:space="preserve"> </w:t>
      </w:r>
      <w:r w:rsidR="002F0918">
        <w:rPr>
          <w:rFonts w:ascii="Times New Roman" w:hAnsi="Times New Roman"/>
        </w:rPr>
        <w:t>Nghị quyết sau:</w:t>
      </w:r>
    </w:p>
    <w:tbl>
      <w:tblPr>
        <w:tblW w:w="9686" w:type="dxa"/>
        <w:jc w:val="center"/>
        <w:tblLook w:val="04A0" w:firstRow="1" w:lastRow="0" w:firstColumn="1" w:lastColumn="0" w:noHBand="0" w:noVBand="1"/>
      </w:tblPr>
      <w:tblGrid>
        <w:gridCol w:w="644"/>
        <w:gridCol w:w="995"/>
        <w:gridCol w:w="1988"/>
        <w:gridCol w:w="6059"/>
      </w:tblGrid>
      <w:tr w:rsidR="00B341E9" w:rsidRPr="005866B5" w14:paraId="75137765" w14:textId="77777777" w:rsidTr="00B341E9">
        <w:trPr>
          <w:trHeight w:val="882"/>
          <w:jc w:val="center"/>
        </w:trPr>
        <w:tc>
          <w:tcPr>
            <w:tcW w:w="644" w:type="dxa"/>
            <w:tcBorders>
              <w:top w:val="single" w:sz="4" w:space="0" w:color="auto"/>
              <w:left w:val="single" w:sz="4" w:space="0" w:color="auto"/>
              <w:bottom w:val="single" w:sz="4" w:space="0" w:color="auto"/>
            </w:tcBorders>
            <w:vAlign w:val="center"/>
          </w:tcPr>
          <w:p w14:paraId="724F43C9" w14:textId="3CFAD006" w:rsidR="00B341E9" w:rsidRPr="005866B5" w:rsidRDefault="00B341E9" w:rsidP="00BA7490">
            <w:pPr>
              <w:jc w:val="center"/>
              <w:rPr>
                <w:rFonts w:ascii="Times New Roman" w:hAnsi="Times New Roman"/>
                <w:sz w:val="24"/>
                <w:szCs w:val="24"/>
              </w:rPr>
            </w:pPr>
            <w:r w:rsidRPr="005866B5">
              <w:rPr>
                <w:rFonts w:ascii="Times New Roman" w:hAnsi="Times New Roman"/>
                <w:sz w:val="24"/>
                <w:szCs w:val="24"/>
              </w:rPr>
              <w:t>STT</w:t>
            </w:r>
          </w:p>
        </w:tc>
        <w:tc>
          <w:tcPr>
            <w:tcW w:w="995" w:type="dxa"/>
            <w:tcBorders>
              <w:top w:val="single" w:sz="4" w:space="0" w:color="auto"/>
              <w:left w:val="single" w:sz="4" w:space="0" w:color="auto"/>
              <w:bottom w:val="single" w:sz="4" w:space="0" w:color="auto"/>
              <w:right w:val="single" w:sz="4" w:space="0" w:color="auto"/>
            </w:tcBorders>
            <w:vAlign w:val="center"/>
          </w:tcPr>
          <w:p w14:paraId="65E86A3B" w14:textId="6626E537"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Tên loại văn bản</w:t>
            </w:r>
          </w:p>
        </w:tc>
        <w:tc>
          <w:tcPr>
            <w:tcW w:w="1988" w:type="dxa"/>
            <w:tcBorders>
              <w:top w:val="single" w:sz="4" w:space="0" w:color="auto"/>
              <w:left w:val="nil"/>
              <w:bottom w:val="single" w:sz="4" w:space="0" w:color="auto"/>
              <w:right w:val="single" w:sz="4" w:space="0" w:color="auto"/>
            </w:tcBorders>
            <w:vAlign w:val="center"/>
          </w:tcPr>
          <w:p w14:paraId="20404F26" w14:textId="3479B56C" w:rsidR="00B341E9" w:rsidRPr="005866B5" w:rsidRDefault="00B341E9" w:rsidP="00FE1D95">
            <w:pPr>
              <w:jc w:val="center"/>
              <w:rPr>
                <w:rFonts w:ascii="Times New Roman" w:hAnsi="Times New Roman"/>
                <w:color w:val="000000"/>
                <w:sz w:val="24"/>
                <w:szCs w:val="24"/>
              </w:rPr>
            </w:pPr>
            <w:r w:rsidRPr="005866B5">
              <w:rPr>
                <w:rFonts w:ascii="Times New Roman" w:hAnsi="Times New Roman"/>
                <w:color w:val="000000"/>
                <w:sz w:val="24"/>
                <w:szCs w:val="24"/>
              </w:rPr>
              <w:t>Số ký hiệu; ngày, tháng năm ban hành văn bản</w:t>
            </w:r>
          </w:p>
        </w:tc>
        <w:tc>
          <w:tcPr>
            <w:tcW w:w="6059" w:type="dxa"/>
            <w:tcBorders>
              <w:top w:val="single" w:sz="4" w:space="0" w:color="auto"/>
              <w:left w:val="nil"/>
              <w:bottom w:val="single" w:sz="4" w:space="0" w:color="auto"/>
              <w:right w:val="single" w:sz="4" w:space="0" w:color="auto"/>
            </w:tcBorders>
            <w:vAlign w:val="center"/>
          </w:tcPr>
          <w:p w14:paraId="5E2925FE" w14:textId="49E3B5D9" w:rsidR="00B341E9" w:rsidRPr="005866B5" w:rsidRDefault="00B341E9" w:rsidP="00BA7490">
            <w:pPr>
              <w:jc w:val="center"/>
              <w:rPr>
                <w:rFonts w:ascii="Times New Roman" w:hAnsi="Times New Roman"/>
                <w:color w:val="000000"/>
                <w:sz w:val="24"/>
                <w:szCs w:val="24"/>
              </w:rPr>
            </w:pPr>
            <w:r w:rsidRPr="005866B5">
              <w:rPr>
                <w:rFonts w:ascii="Times New Roman" w:hAnsi="Times New Roman"/>
                <w:color w:val="000000"/>
                <w:sz w:val="24"/>
                <w:szCs w:val="24"/>
              </w:rPr>
              <w:t>Tên gọi của văn bản</w:t>
            </w:r>
          </w:p>
        </w:tc>
      </w:tr>
      <w:tr w:rsidR="00B341E9" w:rsidRPr="005866B5" w14:paraId="711B401A" w14:textId="77777777" w:rsidTr="00B341E9">
        <w:trPr>
          <w:trHeight w:val="1480"/>
          <w:jc w:val="center"/>
        </w:trPr>
        <w:tc>
          <w:tcPr>
            <w:tcW w:w="644" w:type="dxa"/>
            <w:tcBorders>
              <w:top w:val="single" w:sz="4" w:space="0" w:color="auto"/>
              <w:left w:val="single" w:sz="4" w:space="0" w:color="auto"/>
              <w:bottom w:val="single" w:sz="4" w:space="0" w:color="auto"/>
            </w:tcBorders>
            <w:vAlign w:val="center"/>
          </w:tcPr>
          <w:p w14:paraId="717C5804" w14:textId="18E3ABEC"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w:t>
            </w:r>
          </w:p>
        </w:tc>
        <w:tc>
          <w:tcPr>
            <w:tcW w:w="995" w:type="dxa"/>
            <w:tcBorders>
              <w:top w:val="single" w:sz="4" w:space="0" w:color="auto"/>
              <w:left w:val="single" w:sz="4" w:space="0" w:color="auto"/>
              <w:bottom w:val="single" w:sz="4" w:space="0" w:color="auto"/>
              <w:right w:val="single" w:sz="4" w:space="0" w:color="auto"/>
            </w:tcBorders>
            <w:vAlign w:val="center"/>
            <w:hideMark/>
          </w:tcPr>
          <w:p w14:paraId="32650994" w14:textId="055A3A54"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single" w:sz="4" w:space="0" w:color="auto"/>
              <w:left w:val="nil"/>
              <w:bottom w:val="single" w:sz="4" w:space="0" w:color="auto"/>
              <w:right w:val="single" w:sz="4" w:space="0" w:color="auto"/>
            </w:tcBorders>
            <w:vAlign w:val="center"/>
            <w:hideMark/>
          </w:tcPr>
          <w:p w14:paraId="692D33BA"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230/2008/NQ-HĐND</w:t>
            </w:r>
            <w:r w:rsidRPr="00FE1D95">
              <w:rPr>
                <w:rFonts w:ascii="Times New Roman" w:hAnsi="Times New Roman"/>
                <w:color w:val="000000"/>
                <w:sz w:val="24"/>
                <w:szCs w:val="24"/>
              </w:rPr>
              <w:br/>
              <w:t>ngày 23/7/2008</w:t>
            </w:r>
          </w:p>
        </w:tc>
        <w:tc>
          <w:tcPr>
            <w:tcW w:w="6059" w:type="dxa"/>
            <w:tcBorders>
              <w:top w:val="single" w:sz="4" w:space="0" w:color="auto"/>
              <w:left w:val="nil"/>
              <w:bottom w:val="single" w:sz="4" w:space="0" w:color="auto"/>
              <w:right w:val="single" w:sz="4" w:space="0" w:color="auto"/>
            </w:tcBorders>
            <w:vAlign w:val="center"/>
            <w:hideMark/>
          </w:tcPr>
          <w:p w14:paraId="062652EC"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Về chính sách hỗ trợ đầu tư xây dựng, nâng cấp bến khách; đóng, mua mới thuyền vận chuyển khách ngang sông trên địa bàn tỉnh Nghệ An</w:t>
            </w:r>
          </w:p>
        </w:tc>
      </w:tr>
      <w:tr w:rsidR="00B341E9" w:rsidRPr="005866B5" w14:paraId="19A214C9" w14:textId="77777777" w:rsidTr="00B341E9">
        <w:trPr>
          <w:trHeight w:val="1055"/>
          <w:jc w:val="center"/>
        </w:trPr>
        <w:tc>
          <w:tcPr>
            <w:tcW w:w="644" w:type="dxa"/>
            <w:tcBorders>
              <w:top w:val="single" w:sz="4" w:space="0" w:color="auto"/>
              <w:left w:val="single" w:sz="4" w:space="0" w:color="auto"/>
              <w:bottom w:val="single" w:sz="4" w:space="0" w:color="auto"/>
            </w:tcBorders>
            <w:vAlign w:val="center"/>
          </w:tcPr>
          <w:p w14:paraId="0451612D" w14:textId="7AAA22B3" w:rsidR="00B341E9" w:rsidRPr="005866B5" w:rsidRDefault="00B341E9" w:rsidP="00FE1D95">
            <w:pPr>
              <w:jc w:val="center"/>
              <w:rPr>
                <w:rFonts w:ascii="Times New Roman" w:hAnsi="Times New Roman"/>
                <w:color w:val="000000"/>
                <w:sz w:val="24"/>
                <w:szCs w:val="24"/>
              </w:rPr>
            </w:pPr>
            <w:r w:rsidRPr="005866B5">
              <w:rPr>
                <w:rFonts w:ascii="Times New Roman" w:hAnsi="Times New Roman"/>
                <w:color w:val="000000"/>
                <w:sz w:val="24"/>
                <w:szCs w:val="24"/>
              </w:rPr>
              <w:lastRenderedPageBreak/>
              <w:t>2</w:t>
            </w:r>
          </w:p>
        </w:tc>
        <w:tc>
          <w:tcPr>
            <w:tcW w:w="995" w:type="dxa"/>
            <w:tcBorders>
              <w:top w:val="nil"/>
              <w:left w:val="single" w:sz="4" w:space="0" w:color="auto"/>
              <w:bottom w:val="single" w:sz="4" w:space="0" w:color="auto"/>
              <w:right w:val="single" w:sz="4" w:space="0" w:color="auto"/>
            </w:tcBorders>
            <w:vAlign w:val="center"/>
            <w:hideMark/>
          </w:tcPr>
          <w:p w14:paraId="3D7708A7" w14:textId="4A4997CD"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Nghị quyết</w:t>
            </w:r>
          </w:p>
        </w:tc>
        <w:tc>
          <w:tcPr>
            <w:tcW w:w="1988" w:type="dxa"/>
            <w:tcBorders>
              <w:top w:val="nil"/>
              <w:left w:val="nil"/>
              <w:bottom w:val="single" w:sz="4" w:space="0" w:color="auto"/>
              <w:right w:val="single" w:sz="4" w:space="0" w:color="auto"/>
            </w:tcBorders>
            <w:vAlign w:val="center"/>
            <w:hideMark/>
          </w:tcPr>
          <w:p w14:paraId="1A93B507"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172/2015/NQ-HĐND</w:t>
            </w:r>
            <w:r w:rsidRPr="00FE1D95">
              <w:rPr>
                <w:rFonts w:ascii="Times New Roman" w:hAnsi="Times New Roman"/>
                <w:color w:val="000000"/>
                <w:sz w:val="24"/>
                <w:szCs w:val="24"/>
              </w:rPr>
              <w:br/>
              <w:t>ngày 10/7/2015</w:t>
            </w:r>
          </w:p>
        </w:tc>
        <w:tc>
          <w:tcPr>
            <w:tcW w:w="6059" w:type="dxa"/>
            <w:tcBorders>
              <w:top w:val="nil"/>
              <w:left w:val="nil"/>
              <w:bottom w:val="single" w:sz="4" w:space="0" w:color="auto"/>
              <w:right w:val="single" w:sz="4" w:space="0" w:color="auto"/>
            </w:tcBorders>
            <w:vAlign w:val="center"/>
            <w:hideMark/>
          </w:tcPr>
          <w:p w14:paraId="2F949686"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Về mức phụ cấp cho cán bộ lâm nghiệp cấp xã trên địa bàn tỉnh Nghệ An</w:t>
            </w:r>
          </w:p>
        </w:tc>
      </w:tr>
      <w:tr w:rsidR="00B341E9" w:rsidRPr="005866B5" w14:paraId="21E55372" w14:textId="77777777" w:rsidTr="00B341E9">
        <w:trPr>
          <w:trHeight w:val="1000"/>
          <w:jc w:val="center"/>
        </w:trPr>
        <w:tc>
          <w:tcPr>
            <w:tcW w:w="644" w:type="dxa"/>
            <w:tcBorders>
              <w:top w:val="single" w:sz="4" w:space="0" w:color="auto"/>
              <w:left w:val="single" w:sz="4" w:space="0" w:color="auto"/>
              <w:bottom w:val="single" w:sz="4" w:space="0" w:color="auto"/>
            </w:tcBorders>
            <w:vAlign w:val="center"/>
          </w:tcPr>
          <w:p w14:paraId="2D986E66" w14:textId="7E31FF39"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3</w:t>
            </w:r>
          </w:p>
        </w:tc>
        <w:tc>
          <w:tcPr>
            <w:tcW w:w="995" w:type="dxa"/>
            <w:tcBorders>
              <w:top w:val="nil"/>
              <w:left w:val="single" w:sz="4" w:space="0" w:color="auto"/>
              <w:bottom w:val="single" w:sz="4" w:space="0" w:color="auto"/>
              <w:right w:val="single" w:sz="4" w:space="0" w:color="auto"/>
            </w:tcBorders>
            <w:vAlign w:val="center"/>
            <w:hideMark/>
          </w:tcPr>
          <w:p w14:paraId="7A041E0F" w14:textId="4109BCAF"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vAlign w:val="center"/>
            <w:hideMark/>
          </w:tcPr>
          <w:p w14:paraId="0B022AC0" w14:textId="26D96CDC"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51/2016/NQ-HĐND</w:t>
            </w:r>
            <w:r w:rsidRPr="00FE1D95">
              <w:rPr>
                <w:rFonts w:ascii="Times New Roman" w:hAnsi="Times New Roman"/>
                <w:color w:val="000000"/>
                <w:sz w:val="24"/>
                <w:szCs w:val="24"/>
              </w:rPr>
              <w:br/>
              <w:t>ngày 16/12/2016</w:t>
            </w:r>
          </w:p>
        </w:tc>
        <w:tc>
          <w:tcPr>
            <w:tcW w:w="6059" w:type="dxa"/>
            <w:tcBorders>
              <w:top w:val="nil"/>
              <w:left w:val="nil"/>
              <w:bottom w:val="single" w:sz="4" w:space="0" w:color="auto"/>
              <w:right w:val="single" w:sz="4" w:space="0" w:color="auto"/>
            </w:tcBorders>
            <w:vAlign w:val="center"/>
            <w:hideMark/>
          </w:tcPr>
          <w:p w14:paraId="6D2EC09E"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 xml:space="preserve">Về một số chính sách hỗ trợ đầu tư xây dựng nhà ở xã hội trên địa bàn tỉnh Nghệ An </w:t>
            </w:r>
          </w:p>
        </w:tc>
      </w:tr>
      <w:tr w:rsidR="00B341E9" w:rsidRPr="005866B5" w14:paraId="607C3FF8" w14:textId="77777777" w:rsidTr="005866B5">
        <w:trPr>
          <w:trHeight w:val="1729"/>
          <w:jc w:val="center"/>
        </w:trPr>
        <w:tc>
          <w:tcPr>
            <w:tcW w:w="644" w:type="dxa"/>
            <w:tcBorders>
              <w:top w:val="single" w:sz="4" w:space="0" w:color="auto"/>
              <w:left w:val="single" w:sz="4" w:space="0" w:color="auto"/>
              <w:bottom w:val="single" w:sz="4" w:space="0" w:color="auto"/>
            </w:tcBorders>
            <w:vAlign w:val="center"/>
          </w:tcPr>
          <w:p w14:paraId="0A01733D" w14:textId="5F191C99"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4</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75BF0AA3" w14:textId="4BD01D50"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3D080155" w14:textId="77777777"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57/2016/NQ-HĐND</w:t>
            </w:r>
            <w:r w:rsidRPr="00FE1D95">
              <w:rPr>
                <w:rFonts w:ascii="Times New Roman" w:hAnsi="Times New Roman"/>
                <w:sz w:val="24"/>
                <w:szCs w:val="24"/>
              </w:rPr>
              <w:br/>
              <w:t>ngày 16/12/2016</w:t>
            </w:r>
          </w:p>
        </w:tc>
        <w:tc>
          <w:tcPr>
            <w:tcW w:w="6059" w:type="dxa"/>
            <w:tcBorders>
              <w:top w:val="nil"/>
              <w:left w:val="nil"/>
              <w:bottom w:val="single" w:sz="4" w:space="0" w:color="auto"/>
              <w:right w:val="single" w:sz="4" w:space="0" w:color="auto"/>
            </w:tcBorders>
            <w:shd w:val="clear" w:color="000000" w:fill="92D050"/>
            <w:vAlign w:val="center"/>
            <w:hideMark/>
          </w:tcPr>
          <w:p w14:paraId="7727E5EE" w14:textId="6D22741B" w:rsidR="00B341E9" w:rsidRPr="00FE1D95" w:rsidRDefault="00B341E9" w:rsidP="00FE1D95">
            <w:pPr>
              <w:jc w:val="both"/>
              <w:rPr>
                <w:rFonts w:ascii="Times New Roman" w:hAnsi="Times New Roman"/>
                <w:sz w:val="24"/>
                <w:szCs w:val="24"/>
              </w:rPr>
            </w:pPr>
            <w:r w:rsidRPr="00FE1D95">
              <w:rPr>
                <w:rFonts w:ascii="Times New Roman" w:hAnsi="Times New Roman"/>
                <w:sz w:val="24"/>
                <w:szCs w:val="24"/>
              </w:rPr>
              <w:t>Quy định khoảng cách, địa bàn xác định học sinh không thể đi đến</w:t>
            </w:r>
            <w:r w:rsidR="005866B5" w:rsidRPr="00A351BC">
              <w:rPr>
                <w:rFonts w:ascii="Times New Roman" w:hAnsi="Times New Roman"/>
                <w:sz w:val="24"/>
                <w:szCs w:val="24"/>
              </w:rPr>
              <w:t xml:space="preserve"> </w:t>
            </w:r>
            <w:r w:rsidRPr="00FE1D95">
              <w:rPr>
                <w:rFonts w:ascii="Times New Roman" w:hAnsi="Times New Roman"/>
                <w:sz w:val="24"/>
                <w:szCs w:val="24"/>
              </w:rPr>
              <w:t xml:space="preserve">trường và trở về nhà trong ngày; tỷ lệ khoán kinh phí phục vụ việc nấu ăn cho học sinh trường phổ thông dân tộc bán trú, trường phổ thông có tổ chức nấu ăn tập trung cho học sinh trên địa bàn tỉnh Nghệ An theo Nghị định số 116/2016/NĐ-CP ngày 18/7/2016 của Chính phủ </w:t>
            </w:r>
          </w:p>
        </w:tc>
      </w:tr>
      <w:tr w:rsidR="00B341E9" w:rsidRPr="005866B5" w14:paraId="0956A6CB" w14:textId="77777777" w:rsidTr="005866B5">
        <w:trPr>
          <w:trHeight w:val="860"/>
          <w:jc w:val="center"/>
        </w:trPr>
        <w:tc>
          <w:tcPr>
            <w:tcW w:w="644" w:type="dxa"/>
            <w:tcBorders>
              <w:top w:val="single" w:sz="4" w:space="0" w:color="auto"/>
              <w:left w:val="single" w:sz="4" w:space="0" w:color="auto"/>
              <w:bottom w:val="single" w:sz="4" w:space="0" w:color="auto"/>
            </w:tcBorders>
            <w:vAlign w:val="center"/>
          </w:tcPr>
          <w:p w14:paraId="68061C09" w14:textId="616B1330"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5</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19AEFE8A" w14:textId="74AE9139"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6967A7C2"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07/2020/NQ-HĐND</w:t>
            </w:r>
            <w:r w:rsidRPr="00FE1D95">
              <w:rPr>
                <w:rFonts w:ascii="Times New Roman" w:hAnsi="Times New Roman"/>
                <w:color w:val="000000"/>
                <w:sz w:val="24"/>
                <w:szCs w:val="24"/>
              </w:rPr>
              <w:br/>
              <w:t>ngày 22/7/2020</w:t>
            </w:r>
          </w:p>
        </w:tc>
        <w:tc>
          <w:tcPr>
            <w:tcW w:w="6059" w:type="dxa"/>
            <w:tcBorders>
              <w:top w:val="nil"/>
              <w:left w:val="nil"/>
              <w:bottom w:val="single" w:sz="4" w:space="0" w:color="auto"/>
              <w:right w:val="single" w:sz="4" w:space="0" w:color="auto"/>
            </w:tcBorders>
            <w:shd w:val="clear" w:color="000000" w:fill="92D050"/>
            <w:vAlign w:val="center"/>
            <w:hideMark/>
          </w:tcPr>
          <w:p w14:paraId="489B9D16"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Về một số chính sách hỗ trợ phát triển du lịch cộng đồng trên địa bàn tỉnh Nghệ An giai đoạn 2021-2025</w:t>
            </w:r>
          </w:p>
        </w:tc>
      </w:tr>
      <w:tr w:rsidR="00B341E9" w:rsidRPr="005866B5" w14:paraId="51642350" w14:textId="77777777" w:rsidTr="005866B5">
        <w:trPr>
          <w:trHeight w:val="1822"/>
          <w:jc w:val="center"/>
        </w:trPr>
        <w:tc>
          <w:tcPr>
            <w:tcW w:w="644" w:type="dxa"/>
            <w:tcBorders>
              <w:top w:val="single" w:sz="4" w:space="0" w:color="auto"/>
              <w:left w:val="single" w:sz="4" w:space="0" w:color="auto"/>
              <w:bottom w:val="single" w:sz="4" w:space="0" w:color="auto"/>
            </w:tcBorders>
            <w:vAlign w:val="center"/>
          </w:tcPr>
          <w:p w14:paraId="1F85785D" w14:textId="63CC1112"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6</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5C496B0C" w14:textId="4D6E6780"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079C9922"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08/2020/NQ-HĐND</w:t>
            </w:r>
            <w:r w:rsidRPr="00FE1D95">
              <w:rPr>
                <w:rFonts w:ascii="Times New Roman" w:hAnsi="Times New Roman"/>
                <w:color w:val="000000"/>
                <w:sz w:val="24"/>
                <w:szCs w:val="24"/>
              </w:rPr>
              <w:br/>
              <w:t>ngày 22/7/2020</w:t>
            </w:r>
          </w:p>
        </w:tc>
        <w:tc>
          <w:tcPr>
            <w:tcW w:w="6059" w:type="dxa"/>
            <w:tcBorders>
              <w:top w:val="nil"/>
              <w:left w:val="nil"/>
              <w:bottom w:val="single" w:sz="4" w:space="0" w:color="auto"/>
              <w:right w:val="single" w:sz="4" w:space="0" w:color="auto"/>
            </w:tcBorders>
            <w:shd w:val="clear" w:color="000000" w:fill="92D050"/>
            <w:vAlign w:val="center"/>
            <w:hideMark/>
          </w:tcPr>
          <w:p w14:paraId="1DAB64CD"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Về chính sách hỗ trợ đối với cán bộ, công chức xã, phường, thị trấn dôi dư do thực hiện Nghị định số 34/2019/NĐ-CP ngày 24 tháng 4 năm 2019 của Chính phủ và Phó trưởng Công an, Công an viên thường trực tại xã, thị trấn dôi dư do bố trí Công an chính quy về đảm nhiệm các chức danh Công an xã, thị trấn trên địa bàn tỉnh Nghệ An</w:t>
            </w:r>
          </w:p>
        </w:tc>
      </w:tr>
      <w:tr w:rsidR="00B341E9" w:rsidRPr="005866B5" w14:paraId="3A23125A" w14:textId="77777777" w:rsidTr="005866B5">
        <w:trPr>
          <w:trHeight w:val="984"/>
          <w:jc w:val="center"/>
        </w:trPr>
        <w:tc>
          <w:tcPr>
            <w:tcW w:w="644" w:type="dxa"/>
            <w:tcBorders>
              <w:top w:val="single" w:sz="4" w:space="0" w:color="auto"/>
              <w:left w:val="single" w:sz="4" w:space="0" w:color="auto"/>
              <w:bottom w:val="single" w:sz="4" w:space="0" w:color="auto"/>
            </w:tcBorders>
            <w:vAlign w:val="center"/>
          </w:tcPr>
          <w:p w14:paraId="391A0DDC" w14:textId="26B7CA50"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7</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09AB8523" w14:textId="5E67399C"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141F57B9"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11/2020/NQ-HĐND</w:t>
            </w:r>
            <w:r w:rsidRPr="00FE1D95">
              <w:rPr>
                <w:rFonts w:ascii="Times New Roman" w:hAnsi="Times New Roman"/>
                <w:color w:val="000000"/>
                <w:sz w:val="24"/>
                <w:szCs w:val="24"/>
              </w:rPr>
              <w:br/>
              <w:t>ngày 13/11/2020</w:t>
            </w:r>
          </w:p>
        </w:tc>
        <w:tc>
          <w:tcPr>
            <w:tcW w:w="6059" w:type="dxa"/>
            <w:tcBorders>
              <w:top w:val="nil"/>
              <w:left w:val="nil"/>
              <w:bottom w:val="single" w:sz="4" w:space="0" w:color="auto"/>
              <w:right w:val="single" w:sz="4" w:space="0" w:color="auto"/>
            </w:tcBorders>
            <w:shd w:val="clear" w:color="000000" w:fill="92D050"/>
            <w:vAlign w:val="center"/>
            <w:hideMark/>
          </w:tcPr>
          <w:p w14:paraId="11751D0A"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Ban hành quy định nguyên tắc, tiêu chí và định mức phân bổ vốn đầu tư công nguồn ngân sách nhà nước giai đoạn 2021-2025 tỉnh Nghệ An</w:t>
            </w:r>
          </w:p>
        </w:tc>
      </w:tr>
      <w:tr w:rsidR="00B341E9" w:rsidRPr="005866B5" w14:paraId="0F1195A2" w14:textId="77777777" w:rsidTr="005866B5">
        <w:trPr>
          <w:trHeight w:val="1267"/>
          <w:jc w:val="center"/>
        </w:trPr>
        <w:tc>
          <w:tcPr>
            <w:tcW w:w="644" w:type="dxa"/>
            <w:tcBorders>
              <w:top w:val="single" w:sz="4" w:space="0" w:color="auto"/>
              <w:left w:val="single" w:sz="4" w:space="0" w:color="auto"/>
              <w:bottom w:val="single" w:sz="4" w:space="0" w:color="auto"/>
            </w:tcBorders>
            <w:vAlign w:val="center"/>
          </w:tcPr>
          <w:p w14:paraId="0827D774" w14:textId="73D932AE"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8</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6E83E45A" w14:textId="379271E3"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54DC52D8"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 xml:space="preserve">13/2020/NQ-HĐND </w:t>
            </w:r>
            <w:r w:rsidRPr="00FE1D95">
              <w:rPr>
                <w:rFonts w:ascii="Times New Roman" w:hAnsi="Times New Roman"/>
                <w:color w:val="000000"/>
                <w:sz w:val="24"/>
                <w:szCs w:val="24"/>
              </w:rPr>
              <w:br/>
              <w:t>ngày 13/11/2020</w:t>
            </w:r>
          </w:p>
        </w:tc>
        <w:tc>
          <w:tcPr>
            <w:tcW w:w="6059" w:type="dxa"/>
            <w:tcBorders>
              <w:top w:val="nil"/>
              <w:left w:val="nil"/>
              <w:bottom w:val="single" w:sz="4" w:space="0" w:color="auto"/>
              <w:right w:val="single" w:sz="4" w:space="0" w:color="auto"/>
            </w:tcBorders>
            <w:shd w:val="clear" w:color="000000" w:fill="92D050"/>
            <w:vAlign w:val="center"/>
            <w:hideMark/>
          </w:tcPr>
          <w:p w14:paraId="236315F1"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Quy định về mức hỗ trợ thường xuyên đối với chức danh Đội trưởng, Đội phó, Đội dân phòng và trang bị phương tiện phòng cháy, chữa cháy đối với Đội dân phòng trên địa bàn tỉnh Nghệ An giai đoạn 2021-2025</w:t>
            </w:r>
          </w:p>
        </w:tc>
      </w:tr>
      <w:tr w:rsidR="00B341E9" w:rsidRPr="005866B5" w14:paraId="39E41397" w14:textId="77777777" w:rsidTr="00B341E9">
        <w:trPr>
          <w:trHeight w:val="970"/>
          <w:jc w:val="center"/>
        </w:trPr>
        <w:tc>
          <w:tcPr>
            <w:tcW w:w="644" w:type="dxa"/>
            <w:tcBorders>
              <w:top w:val="single" w:sz="4" w:space="0" w:color="auto"/>
              <w:left w:val="single" w:sz="4" w:space="0" w:color="auto"/>
              <w:bottom w:val="single" w:sz="4" w:space="0" w:color="auto"/>
            </w:tcBorders>
            <w:vAlign w:val="center"/>
          </w:tcPr>
          <w:p w14:paraId="24334618" w14:textId="6E7A3252"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9</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30A61A6E" w14:textId="7B812347"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6F50B8BD"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18/2020/NQ-HĐND</w:t>
            </w:r>
            <w:r w:rsidRPr="00FE1D95">
              <w:rPr>
                <w:rFonts w:ascii="Times New Roman" w:hAnsi="Times New Roman"/>
                <w:color w:val="000000"/>
                <w:sz w:val="24"/>
                <w:szCs w:val="24"/>
              </w:rPr>
              <w:br/>
              <w:t>ngày 13/12/2020</w:t>
            </w:r>
          </w:p>
        </w:tc>
        <w:tc>
          <w:tcPr>
            <w:tcW w:w="6059" w:type="dxa"/>
            <w:tcBorders>
              <w:top w:val="nil"/>
              <w:left w:val="nil"/>
              <w:bottom w:val="single" w:sz="4" w:space="0" w:color="auto"/>
              <w:right w:val="single" w:sz="4" w:space="0" w:color="auto"/>
            </w:tcBorders>
            <w:shd w:val="clear" w:color="000000" w:fill="92D050"/>
            <w:vAlign w:val="center"/>
            <w:hideMark/>
          </w:tcPr>
          <w:p w14:paraId="06CC0F25"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Về kế hoạch phát triển kinh tế - xã hội 5 năm 2021-2025 tỉnh Nghệ An</w:t>
            </w:r>
          </w:p>
        </w:tc>
      </w:tr>
      <w:tr w:rsidR="00B341E9" w:rsidRPr="005866B5" w14:paraId="136A2773" w14:textId="77777777" w:rsidTr="005866B5">
        <w:trPr>
          <w:trHeight w:val="988"/>
          <w:jc w:val="center"/>
        </w:trPr>
        <w:tc>
          <w:tcPr>
            <w:tcW w:w="644" w:type="dxa"/>
            <w:tcBorders>
              <w:top w:val="single" w:sz="4" w:space="0" w:color="auto"/>
              <w:left w:val="single" w:sz="4" w:space="0" w:color="auto"/>
              <w:bottom w:val="single" w:sz="4" w:space="0" w:color="auto"/>
            </w:tcBorders>
            <w:vAlign w:val="center"/>
          </w:tcPr>
          <w:p w14:paraId="5CD8DA98" w14:textId="7689AF3A"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10</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7DD05195" w14:textId="5E14BE64"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3BD6B724"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24/2020/NQ-HĐND</w:t>
            </w:r>
            <w:r w:rsidRPr="00FE1D95">
              <w:rPr>
                <w:rFonts w:ascii="Times New Roman" w:hAnsi="Times New Roman"/>
                <w:color w:val="000000"/>
                <w:sz w:val="24"/>
                <w:szCs w:val="24"/>
              </w:rPr>
              <w:br/>
              <w:t>ngày 13/12/2020</w:t>
            </w:r>
          </w:p>
        </w:tc>
        <w:tc>
          <w:tcPr>
            <w:tcW w:w="6059" w:type="dxa"/>
            <w:tcBorders>
              <w:top w:val="nil"/>
              <w:left w:val="nil"/>
              <w:bottom w:val="single" w:sz="4" w:space="0" w:color="auto"/>
              <w:right w:val="single" w:sz="4" w:space="0" w:color="auto"/>
            </w:tcBorders>
            <w:shd w:val="clear" w:color="000000" w:fill="92D050"/>
            <w:vAlign w:val="center"/>
            <w:hideMark/>
          </w:tcPr>
          <w:p w14:paraId="373CBD37"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Về một số chính sách hỗ trợ trong xây dựng nông thôn mới trên địa bàn tỉnh Nghệ An, giai đoạn 2021-2025</w:t>
            </w:r>
          </w:p>
        </w:tc>
      </w:tr>
      <w:tr w:rsidR="00B341E9" w:rsidRPr="005866B5" w14:paraId="07CD38AB" w14:textId="77777777" w:rsidTr="005866B5">
        <w:trPr>
          <w:trHeight w:val="988"/>
          <w:jc w:val="center"/>
        </w:trPr>
        <w:tc>
          <w:tcPr>
            <w:tcW w:w="644" w:type="dxa"/>
            <w:tcBorders>
              <w:top w:val="single" w:sz="4" w:space="0" w:color="auto"/>
              <w:left w:val="single" w:sz="4" w:space="0" w:color="auto"/>
              <w:bottom w:val="single" w:sz="4" w:space="0" w:color="auto"/>
            </w:tcBorders>
            <w:vAlign w:val="center"/>
          </w:tcPr>
          <w:p w14:paraId="65F379EE" w14:textId="6FAC4FDE"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11</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6A7826FD" w14:textId="0646D203"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1E7CAB4D"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25/2020/NQ-HĐND</w:t>
            </w:r>
            <w:r w:rsidRPr="00FE1D95">
              <w:rPr>
                <w:rFonts w:ascii="Times New Roman" w:hAnsi="Times New Roman"/>
                <w:color w:val="000000"/>
                <w:sz w:val="24"/>
                <w:szCs w:val="24"/>
              </w:rPr>
              <w:br/>
              <w:t>ngày 13/12/2020</w:t>
            </w:r>
          </w:p>
        </w:tc>
        <w:tc>
          <w:tcPr>
            <w:tcW w:w="6059" w:type="dxa"/>
            <w:tcBorders>
              <w:top w:val="nil"/>
              <w:left w:val="nil"/>
              <w:bottom w:val="single" w:sz="4" w:space="0" w:color="auto"/>
              <w:right w:val="single" w:sz="4" w:space="0" w:color="auto"/>
            </w:tcBorders>
            <w:shd w:val="clear" w:color="000000" w:fill="92D050"/>
            <w:vAlign w:val="center"/>
            <w:hideMark/>
          </w:tcPr>
          <w:p w14:paraId="2FC47853"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Quy định một số chính sách hỗ trợ thực hiện Chương trình mỗi xã một sản phẩm (OCOP) trên địa bàn tỉnh Nghệ An năm 2021-2025</w:t>
            </w:r>
          </w:p>
        </w:tc>
      </w:tr>
      <w:tr w:rsidR="00B341E9" w:rsidRPr="005866B5" w14:paraId="6D97B444" w14:textId="77777777" w:rsidTr="00B341E9">
        <w:trPr>
          <w:trHeight w:val="1380"/>
          <w:jc w:val="center"/>
        </w:trPr>
        <w:tc>
          <w:tcPr>
            <w:tcW w:w="644" w:type="dxa"/>
            <w:tcBorders>
              <w:top w:val="single" w:sz="4" w:space="0" w:color="auto"/>
              <w:left w:val="single" w:sz="4" w:space="0" w:color="auto"/>
              <w:bottom w:val="single" w:sz="4" w:space="0" w:color="auto"/>
            </w:tcBorders>
            <w:vAlign w:val="center"/>
          </w:tcPr>
          <w:p w14:paraId="45A3B00E" w14:textId="2B4FFEF2"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12</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6703B8EF" w14:textId="48998C2F"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14DA873D"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29/2020/NQ-HĐND</w:t>
            </w:r>
            <w:r w:rsidRPr="00FE1D95">
              <w:rPr>
                <w:rFonts w:ascii="Times New Roman" w:hAnsi="Times New Roman"/>
                <w:color w:val="000000"/>
                <w:sz w:val="24"/>
                <w:szCs w:val="24"/>
              </w:rPr>
              <w:br/>
              <w:t>ngày 13/12/2020</w:t>
            </w:r>
          </w:p>
        </w:tc>
        <w:tc>
          <w:tcPr>
            <w:tcW w:w="6059" w:type="dxa"/>
            <w:tcBorders>
              <w:top w:val="nil"/>
              <w:left w:val="nil"/>
              <w:bottom w:val="single" w:sz="4" w:space="0" w:color="auto"/>
              <w:right w:val="single" w:sz="4" w:space="0" w:color="auto"/>
            </w:tcBorders>
            <w:shd w:val="clear" w:color="000000" w:fill="92D050"/>
            <w:vAlign w:val="center"/>
            <w:hideMark/>
          </w:tcPr>
          <w:p w14:paraId="1E82DD8B"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Về một số chính sách khen thưởng các danh hiệu văn hóa trong Phong trào "Toàn dân đoàn kết xây dựng đời sống văn hóa" trên địa bàn tỉnh Nghệ An giai đoạn 2021-2025</w:t>
            </w:r>
          </w:p>
        </w:tc>
      </w:tr>
      <w:tr w:rsidR="00B341E9" w:rsidRPr="005866B5" w14:paraId="1468B6E2" w14:textId="77777777" w:rsidTr="005866B5">
        <w:trPr>
          <w:trHeight w:val="1260"/>
          <w:jc w:val="center"/>
        </w:trPr>
        <w:tc>
          <w:tcPr>
            <w:tcW w:w="644" w:type="dxa"/>
            <w:tcBorders>
              <w:top w:val="single" w:sz="4" w:space="0" w:color="auto"/>
              <w:left w:val="single" w:sz="4" w:space="0" w:color="auto"/>
              <w:bottom w:val="single" w:sz="4" w:space="0" w:color="auto"/>
            </w:tcBorders>
            <w:vAlign w:val="center"/>
          </w:tcPr>
          <w:p w14:paraId="7D86B533" w14:textId="56D4E99B"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lastRenderedPageBreak/>
              <w:t>13</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6FEB8FA8" w14:textId="33A5DFC7"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3AF32315"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32/2020/NQ-HĐND</w:t>
            </w:r>
            <w:r w:rsidRPr="00FE1D95">
              <w:rPr>
                <w:rFonts w:ascii="Times New Roman" w:hAnsi="Times New Roman"/>
                <w:color w:val="000000"/>
                <w:sz w:val="24"/>
                <w:szCs w:val="24"/>
              </w:rPr>
              <w:br/>
              <w:t>ngày 13/12/2020</w:t>
            </w:r>
          </w:p>
        </w:tc>
        <w:tc>
          <w:tcPr>
            <w:tcW w:w="6059" w:type="dxa"/>
            <w:tcBorders>
              <w:top w:val="nil"/>
              <w:left w:val="nil"/>
              <w:bottom w:val="single" w:sz="4" w:space="0" w:color="auto"/>
              <w:right w:val="single" w:sz="4" w:space="0" w:color="auto"/>
            </w:tcBorders>
            <w:shd w:val="clear" w:color="000000" w:fill="92D050"/>
            <w:vAlign w:val="center"/>
            <w:hideMark/>
          </w:tcPr>
          <w:p w14:paraId="1C95AAA2"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Quy định chính sách hỗ trợ đối với người có công với cách mạng, thân nhân người có công với cách mạng thuộc gia đình hộ nghèo trên địa bàn tỉnh Nghệ An giai đoạn 2021-2025</w:t>
            </w:r>
          </w:p>
        </w:tc>
      </w:tr>
      <w:tr w:rsidR="00B341E9" w:rsidRPr="005866B5" w14:paraId="5C316AEE" w14:textId="77777777" w:rsidTr="00B341E9">
        <w:trPr>
          <w:trHeight w:val="1170"/>
          <w:jc w:val="center"/>
        </w:trPr>
        <w:tc>
          <w:tcPr>
            <w:tcW w:w="644" w:type="dxa"/>
            <w:tcBorders>
              <w:top w:val="single" w:sz="4" w:space="0" w:color="auto"/>
              <w:left w:val="single" w:sz="4" w:space="0" w:color="auto"/>
              <w:bottom w:val="single" w:sz="4" w:space="0" w:color="auto"/>
            </w:tcBorders>
            <w:vAlign w:val="center"/>
          </w:tcPr>
          <w:p w14:paraId="782A863B" w14:textId="07F685BA"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14</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25E57FFC" w14:textId="7ECF778E"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706BA20A"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18/2021/NQ-HĐND</w:t>
            </w:r>
            <w:r w:rsidRPr="00FE1D95">
              <w:rPr>
                <w:rFonts w:ascii="Times New Roman" w:hAnsi="Times New Roman"/>
                <w:color w:val="000000"/>
                <w:sz w:val="24"/>
                <w:szCs w:val="24"/>
              </w:rPr>
              <w:br/>
              <w:t>ngày 9/12/2021</w:t>
            </w:r>
          </w:p>
        </w:tc>
        <w:tc>
          <w:tcPr>
            <w:tcW w:w="6059" w:type="dxa"/>
            <w:tcBorders>
              <w:top w:val="nil"/>
              <w:left w:val="nil"/>
              <w:bottom w:val="single" w:sz="4" w:space="0" w:color="auto"/>
              <w:right w:val="single" w:sz="4" w:space="0" w:color="auto"/>
            </w:tcBorders>
            <w:shd w:val="clear" w:color="000000" w:fill="92D050"/>
            <w:vAlign w:val="center"/>
            <w:hideMark/>
          </w:tcPr>
          <w:p w14:paraId="6C343C03" w14:textId="3C5E6FD1"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Ban hành Quy định một số chính sách hỗ trợ phát triển nông nghiệp,</w:t>
            </w:r>
            <w:r w:rsidRPr="005866B5">
              <w:rPr>
                <w:rFonts w:ascii="Times New Roman" w:hAnsi="Times New Roman"/>
                <w:color w:val="000000"/>
                <w:sz w:val="24"/>
                <w:szCs w:val="24"/>
              </w:rPr>
              <w:t xml:space="preserve"> </w:t>
            </w:r>
            <w:r w:rsidRPr="00FE1D95">
              <w:rPr>
                <w:rFonts w:ascii="Times New Roman" w:hAnsi="Times New Roman"/>
                <w:color w:val="000000"/>
                <w:sz w:val="24"/>
                <w:szCs w:val="24"/>
              </w:rPr>
              <w:t>nông thôn trên địa bàn tỉnh Nghệ An giai đoạn 2022-2025</w:t>
            </w:r>
          </w:p>
        </w:tc>
      </w:tr>
      <w:tr w:rsidR="00B341E9" w:rsidRPr="005866B5" w14:paraId="3D8E55F5" w14:textId="77777777" w:rsidTr="005866B5">
        <w:trPr>
          <w:trHeight w:val="1223"/>
          <w:jc w:val="center"/>
        </w:trPr>
        <w:tc>
          <w:tcPr>
            <w:tcW w:w="644" w:type="dxa"/>
            <w:tcBorders>
              <w:top w:val="single" w:sz="4" w:space="0" w:color="auto"/>
              <w:left w:val="single" w:sz="4" w:space="0" w:color="auto"/>
              <w:bottom w:val="single" w:sz="4" w:space="0" w:color="auto"/>
            </w:tcBorders>
            <w:vAlign w:val="center"/>
          </w:tcPr>
          <w:p w14:paraId="69244664" w14:textId="7CBBF6BD"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15</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6EE00AF1" w14:textId="126C8B2F"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2410C1A1"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04/2022/NQ-HĐND</w:t>
            </w:r>
            <w:r w:rsidRPr="00FE1D95">
              <w:rPr>
                <w:rFonts w:ascii="Times New Roman" w:hAnsi="Times New Roman"/>
                <w:color w:val="000000"/>
                <w:sz w:val="24"/>
                <w:szCs w:val="24"/>
              </w:rPr>
              <w:br/>
              <w:t>ngày 24/6/2022</w:t>
            </w:r>
          </w:p>
        </w:tc>
        <w:tc>
          <w:tcPr>
            <w:tcW w:w="6059" w:type="dxa"/>
            <w:tcBorders>
              <w:top w:val="nil"/>
              <w:left w:val="nil"/>
              <w:bottom w:val="single" w:sz="4" w:space="0" w:color="auto"/>
              <w:right w:val="single" w:sz="4" w:space="0" w:color="auto"/>
            </w:tcBorders>
            <w:shd w:val="clear" w:color="000000" w:fill="92D050"/>
            <w:vAlign w:val="center"/>
            <w:hideMark/>
          </w:tcPr>
          <w:p w14:paraId="31E0FD8E"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Quy định nguyên tắc, tiêu chí, định mức phân bổ vốn ngân sách trung ương và tỷ lệ vốn đối ứng của ngân sách địa phương thực hiện Chương trình quốc gia giảm nghèo bền vững giai đoạn 2021 - 2025 trên địa bàn tỉnh Nghệ An</w:t>
            </w:r>
          </w:p>
        </w:tc>
      </w:tr>
      <w:tr w:rsidR="00B341E9" w:rsidRPr="005866B5" w14:paraId="44D46C1E" w14:textId="77777777" w:rsidTr="005866B5">
        <w:trPr>
          <w:trHeight w:val="985"/>
          <w:jc w:val="center"/>
        </w:trPr>
        <w:tc>
          <w:tcPr>
            <w:tcW w:w="644" w:type="dxa"/>
            <w:tcBorders>
              <w:top w:val="single" w:sz="4" w:space="0" w:color="auto"/>
              <w:left w:val="single" w:sz="4" w:space="0" w:color="auto"/>
              <w:bottom w:val="single" w:sz="4" w:space="0" w:color="auto"/>
            </w:tcBorders>
            <w:vAlign w:val="center"/>
          </w:tcPr>
          <w:p w14:paraId="2661C8AE" w14:textId="5B692A9E"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16</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18845A78" w14:textId="2FAD4CA3"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288F657E"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09/2023/NQ-HĐND</w:t>
            </w:r>
            <w:r w:rsidRPr="00FE1D95">
              <w:rPr>
                <w:rFonts w:ascii="Times New Roman" w:hAnsi="Times New Roman"/>
                <w:color w:val="000000"/>
                <w:sz w:val="24"/>
                <w:szCs w:val="24"/>
              </w:rPr>
              <w:br/>
              <w:t>ngày 07/7/2023</w:t>
            </w:r>
          </w:p>
        </w:tc>
        <w:tc>
          <w:tcPr>
            <w:tcW w:w="6059" w:type="dxa"/>
            <w:tcBorders>
              <w:top w:val="nil"/>
              <w:left w:val="nil"/>
              <w:bottom w:val="single" w:sz="4" w:space="0" w:color="auto"/>
              <w:right w:val="single" w:sz="4" w:space="0" w:color="auto"/>
            </w:tcBorders>
            <w:shd w:val="clear" w:color="000000" w:fill="92D050"/>
            <w:vAlign w:val="center"/>
            <w:hideMark/>
          </w:tcPr>
          <w:p w14:paraId="20355995"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Quy định chính sách hỗ trợ đầu tư bể bơi và tổ chức dạy bơi cho trẻ em trên địa bàn tỉnh Nghệ An</w:t>
            </w:r>
          </w:p>
        </w:tc>
      </w:tr>
      <w:tr w:rsidR="00B341E9" w:rsidRPr="005866B5" w14:paraId="50BBE3E4" w14:textId="77777777" w:rsidTr="005866B5">
        <w:trPr>
          <w:trHeight w:val="2106"/>
          <w:jc w:val="center"/>
        </w:trPr>
        <w:tc>
          <w:tcPr>
            <w:tcW w:w="644" w:type="dxa"/>
            <w:tcBorders>
              <w:top w:val="single" w:sz="4" w:space="0" w:color="auto"/>
              <w:left w:val="single" w:sz="4" w:space="0" w:color="auto"/>
              <w:bottom w:val="single" w:sz="4" w:space="0" w:color="auto"/>
            </w:tcBorders>
            <w:vAlign w:val="center"/>
          </w:tcPr>
          <w:p w14:paraId="49F18F5A" w14:textId="247D0960"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17</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24448C59" w14:textId="105C8F49"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74C8F6D0"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24/2023/NQ-HĐND</w:t>
            </w:r>
            <w:r w:rsidRPr="00FE1D95">
              <w:rPr>
                <w:rFonts w:ascii="Times New Roman" w:hAnsi="Times New Roman"/>
                <w:color w:val="000000"/>
                <w:sz w:val="24"/>
                <w:szCs w:val="24"/>
              </w:rPr>
              <w:br/>
              <w:t>ngày 07/12/2023</w:t>
            </w:r>
          </w:p>
        </w:tc>
        <w:tc>
          <w:tcPr>
            <w:tcW w:w="6059" w:type="dxa"/>
            <w:tcBorders>
              <w:top w:val="nil"/>
              <w:left w:val="nil"/>
              <w:bottom w:val="single" w:sz="4" w:space="0" w:color="auto"/>
              <w:right w:val="single" w:sz="4" w:space="0" w:color="auto"/>
            </w:tcBorders>
            <w:shd w:val="clear" w:color="000000" w:fill="92D050"/>
            <w:vAlign w:val="center"/>
            <w:hideMark/>
          </w:tcPr>
          <w:p w14:paraId="5CB18A83"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Về việc sửa đổi, bổ sung mục 1 Phụ lục 4 ban hành kèm theo Nghị quyết số 05/2022/NQ-HĐND ngày 24/6/2022 của HĐND tỉnh quy định nguyên tắc, tiêu chí, định mức phân bổ vốn ngân sách nhà nước thực hiện Chương trình mục tiêu quốc gia phát triển kinh tế - xã hội vùng đồng bào dân tộc thiểu số và miền núi giai đoạn 2021 - 2025 và hằng năm trên địa bàn tỉnh Nghệ An</w:t>
            </w:r>
          </w:p>
        </w:tc>
      </w:tr>
      <w:tr w:rsidR="00B341E9" w:rsidRPr="005866B5" w14:paraId="15584E6D" w14:textId="77777777" w:rsidTr="005866B5">
        <w:trPr>
          <w:trHeight w:val="1696"/>
          <w:jc w:val="center"/>
        </w:trPr>
        <w:tc>
          <w:tcPr>
            <w:tcW w:w="644" w:type="dxa"/>
            <w:tcBorders>
              <w:top w:val="single" w:sz="4" w:space="0" w:color="auto"/>
              <w:left w:val="single" w:sz="4" w:space="0" w:color="auto"/>
              <w:bottom w:val="single" w:sz="4" w:space="0" w:color="auto"/>
            </w:tcBorders>
            <w:vAlign w:val="center"/>
          </w:tcPr>
          <w:p w14:paraId="74312D3D" w14:textId="28D4FD0A"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18</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532280E9" w14:textId="53155380"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6DB857BD"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04/2024/NQ-HĐND</w:t>
            </w:r>
            <w:r w:rsidRPr="00FE1D95">
              <w:rPr>
                <w:rFonts w:ascii="Times New Roman" w:hAnsi="Times New Roman"/>
                <w:color w:val="000000"/>
                <w:sz w:val="24"/>
                <w:szCs w:val="24"/>
              </w:rPr>
              <w:br/>
              <w:t>ngày 22/4/2024</w:t>
            </w:r>
          </w:p>
        </w:tc>
        <w:tc>
          <w:tcPr>
            <w:tcW w:w="6059" w:type="dxa"/>
            <w:tcBorders>
              <w:top w:val="nil"/>
              <w:left w:val="nil"/>
              <w:bottom w:val="single" w:sz="4" w:space="0" w:color="auto"/>
              <w:right w:val="single" w:sz="4" w:space="0" w:color="auto"/>
            </w:tcBorders>
            <w:shd w:val="clear" w:color="000000" w:fill="92D050"/>
            <w:vAlign w:val="center"/>
            <w:hideMark/>
          </w:tcPr>
          <w:p w14:paraId="540AD97B"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Sửa đổi, bổ sung khoản 1 và điểm a khoản 2 Điều 5 Nghị quyết số 32/2020/NQ-HĐND ngày 13/12/2020 của HĐND tỉnh quy định chính sách hỗ trợ đối với người có công với cách mạng, thân nhân người có công với cách mạng thuộc gia đình hộ nghèo trên địa bàn tỉnh Nghệ An giai đoạn 2021 - 2025</w:t>
            </w:r>
          </w:p>
        </w:tc>
      </w:tr>
      <w:tr w:rsidR="00B341E9" w:rsidRPr="005866B5" w14:paraId="2D1632B8" w14:textId="77777777" w:rsidTr="005866B5">
        <w:trPr>
          <w:trHeight w:val="1551"/>
          <w:jc w:val="center"/>
        </w:trPr>
        <w:tc>
          <w:tcPr>
            <w:tcW w:w="644" w:type="dxa"/>
            <w:tcBorders>
              <w:top w:val="single" w:sz="4" w:space="0" w:color="auto"/>
              <w:left w:val="single" w:sz="4" w:space="0" w:color="auto"/>
              <w:bottom w:val="single" w:sz="4" w:space="0" w:color="auto"/>
            </w:tcBorders>
            <w:vAlign w:val="center"/>
          </w:tcPr>
          <w:p w14:paraId="559B5E65" w14:textId="1C92A70D"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19</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77C5642A" w14:textId="1DA171E7"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6AA0A4C7"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06/2022/NQ-HĐND</w:t>
            </w:r>
            <w:r w:rsidRPr="00FE1D95">
              <w:rPr>
                <w:rFonts w:ascii="Times New Roman" w:hAnsi="Times New Roman"/>
                <w:color w:val="000000"/>
                <w:sz w:val="24"/>
                <w:szCs w:val="24"/>
              </w:rPr>
              <w:br/>
              <w:t>ngày 24/6/2022</w:t>
            </w:r>
          </w:p>
        </w:tc>
        <w:tc>
          <w:tcPr>
            <w:tcW w:w="6059" w:type="dxa"/>
            <w:tcBorders>
              <w:top w:val="nil"/>
              <w:left w:val="nil"/>
              <w:bottom w:val="single" w:sz="4" w:space="0" w:color="auto"/>
              <w:right w:val="single" w:sz="4" w:space="0" w:color="auto"/>
            </w:tcBorders>
            <w:shd w:val="clear" w:color="000000" w:fill="92D050"/>
            <w:vAlign w:val="center"/>
            <w:hideMark/>
          </w:tcPr>
          <w:p w14:paraId="2FDE5A82"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Quy định nguyên tắc, tiêu chí, định mức phân bổ vốn đầu tư phát triển ngân sách trung ương và tỷ lệ vốn đối ứng của ngân sách địa phương thực hiện Chương trình mục tiêu quốc gia xây dựng nông thôn mới giai đoạn 2021 - 2025 trên địa bàn tỉnh Nghệ An</w:t>
            </w:r>
          </w:p>
        </w:tc>
      </w:tr>
      <w:tr w:rsidR="00B341E9" w:rsidRPr="005866B5" w14:paraId="62A99161" w14:textId="77777777" w:rsidTr="005866B5">
        <w:trPr>
          <w:trHeight w:val="1120"/>
          <w:jc w:val="center"/>
        </w:trPr>
        <w:tc>
          <w:tcPr>
            <w:tcW w:w="644" w:type="dxa"/>
            <w:tcBorders>
              <w:top w:val="single" w:sz="4" w:space="0" w:color="auto"/>
              <w:left w:val="single" w:sz="4" w:space="0" w:color="auto"/>
              <w:bottom w:val="single" w:sz="4" w:space="0" w:color="auto"/>
            </w:tcBorders>
            <w:vAlign w:val="center"/>
          </w:tcPr>
          <w:p w14:paraId="27DD3B2D" w14:textId="6D68F5EF"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20</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47A48CF2" w14:textId="44811A5D"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0EBFF111"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21/2022/NQ-HĐND</w:t>
            </w:r>
            <w:r w:rsidRPr="00FE1D95">
              <w:rPr>
                <w:rFonts w:ascii="Times New Roman" w:hAnsi="Times New Roman"/>
                <w:color w:val="000000"/>
                <w:sz w:val="24"/>
                <w:szCs w:val="24"/>
              </w:rPr>
              <w:br/>
              <w:t>ngày 12/11/2022</w:t>
            </w:r>
          </w:p>
        </w:tc>
        <w:tc>
          <w:tcPr>
            <w:tcW w:w="6059" w:type="dxa"/>
            <w:tcBorders>
              <w:top w:val="nil"/>
              <w:left w:val="nil"/>
              <w:bottom w:val="single" w:sz="4" w:space="0" w:color="auto"/>
              <w:right w:val="single" w:sz="4" w:space="0" w:color="auto"/>
            </w:tcBorders>
            <w:shd w:val="clear" w:color="000000" w:fill="92D050"/>
            <w:vAlign w:val="center"/>
            <w:hideMark/>
          </w:tcPr>
          <w:p w14:paraId="748FC1C9"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Quy định về nội dung, mức hỗ trợ phát triển sản xuất nông nghiệp thuộc Chương trình mục tiêu quốc gia giảm nghèo bền vững giai đoạn 2021 - 2025 trên địa bàn tỉnh Nghệ An</w:t>
            </w:r>
          </w:p>
        </w:tc>
      </w:tr>
      <w:tr w:rsidR="00B341E9" w:rsidRPr="005866B5" w14:paraId="340DD586" w14:textId="77777777" w:rsidTr="00F54E19">
        <w:trPr>
          <w:trHeight w:val="1144"/>
          <w:jc w:val="center"/>
        </w:trPr>
        <w:tc>
          <w:tcPr>
            <w:tcW w:w="644" w:type="dxa"/>
            <w:tcBorders>
              <w:top w:val="single" w:sz="4" w:space="0" w:color="auto"/>
              <w:left w:val="single" w:sz="4" w:space="0" w:color="auto"/>
              <w:bottom w:val="single" w:sz="4" w:space="0" w:color="auto"/>
            </w:tcBorders>
            <w:vAlign w:val="center"/>
          </w:tcPr>
          <w:p w14:paraId="7E470227" w14:textId="669850A3"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21</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1E3B2DD4" w14:textId="6D33FB92"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5F59CD98"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25/2022/NQ-HĐND</w:t>
            </w:r>
            <w:r w:rsidRPr="00FE1D95">
              <w:rPr>
                <w:rFonts w:ascii="Times New Roman" w:hAnsi="Times New Roman"/>
                <w:color w:val="000000"/>
                <w:sz w:val="24"/>
                <w:szCs w:val="24"/>
              </w:rPr>
              <w:br/>
              <w:t>ngày 12/11/2022</w:t>
            </w:r>
          </w:p>
        </w:tc>
        <w:tc>
          <w:tcPr>
            <w:tcW w:w="6059" w:type="dxa"/>
            <w:tcBorders>
              <w:top w:val="nil"/>
              <w:left w:val="nil"/>
              <w:bottom w:val="single" w:sz="4" w:space="0" w:color="auto"/>
              <w:right w:val="single" w:sz="4" w:space="0" w:color="auto"/>
            </w:tcBorders>
            <w:shd w:val="clear" w:color="000000" w:fill="92D050"/>
            <w:vAlign w:val="center"/>
            <w:hideMark/>
          </w:tcPr>
          <w:p w14:paraId="1331272C" w14:textId="77777777" w:rsidR="00B341E9" w:rsidRPr="00FE1D95" w:rsidRDefault="00B341E9" w:rsidP="00FE1D95">
            <w:pPr>
              <w:jc w:val="both"/>
              <w:rPr>
                <w:rFonts w:ascii="Times New Roman" w:hAnsi="Times New Roman"/>
                <w:sz w:val="24"/>
                <w:szCs w:val="24"/>
              </w:rPr>
            </w:pPr>
            <w:r w:rsidRPr="00FE1D95">
              <w:rPr>
                <w:rFonts w:ascii="Times New Roman" w:hAnsi="Times New Roman"/>
                <w:sz w:val="24"/>
                <w:szCs w:val="24"/>
              </w:rPr>
              <w:t>Quy định một số nội dung và mức hỗ trợ sử dụng kinh phí sự nghiệp từ nguồn ngân sách Trung ương thực hiện Chương trình mục tiêu quốc gia xây dựng nông thôn mới giai đoạn 2021 - 2025 trên địa bàn tỉnh Nghệ An</w:t>
            </w:r>
          </w:p>
        </w:tc>
      </w:tr>
      <w:tr w:rsidR="00B341E9" w:rsidRPr="005866B5" w14:paraId="651960C4" w14:textId="77777777" w:rsidTr="00F54E19">
        <w:trPr>
          <w:trHeight w:val="1227"/>
          <w:jc w:val="center"/>
        </w:trPr>
        <w:tc>
          <w:tcPr>
            <w:tcW w:w="644" w:type="dxa"/>
            <w:tcBorders>
              <w:top w:val="single" w:sz="4" w:space="0" w:color="auto"/>
              <w:left w:val="single" w:sz="4" w:space="0" w:color="auto"/>
              <w:bottom w:val="single" w:sz="4" w:space="0" w:color="auto"/>
            </w:tcBorders>
            <w:vAlign w:val="center"/>
          </w:tcPr>
          <w:p w14:paraId="4B2D300E" w14:textId="34BE583C"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22</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11C535BF" w14:textId="052A8496"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55AB9F7A"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23/2023/NQ-HĐND</w:t>
            </w:r>
            <w:r w:rsidRPr="00FE1D95">
              <w:rPr>
                <w:rFonts w:ascii="Times New Roman" w:hAnsi="Times New Roman"/>
                <w:color w:val="000000"/>
                <w:sz w:val="24"/>
                <w:szCs w:val="24"/>
              </w:rPr>
              <w:br/>
              <w:t>ngày 07/12/2023</w:t>
            </w:r>
          </w:p>
        </w:tc>
        <w:tc>
          <w:tcPr>
            <w:tcW w:w="6059" w:type="dxa"/>
            <w:tcBorders>
              <w:top w:val="nil"/>
              <w:left w:val="nil"/>
              <w:bottom w:val="single" w:sz="4" w:space="0" w:color="auto"/>
              <w:right w:val="single" w:sz="4" w:space="0" w:color="auto"/>
            </w:tcBorders>
            <w:shd w:val="clear" w:color="000000" w:fill="92D050"/>
            <w:vAlign w:val="center"/>
            <w:hideMark/>
          </w:tcPr>
          <w:p w14:paraId="3411E2EA"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Quy định nội dung hỗ trợ mẫu hồ sơ, trình tự, thủ tục lựa chọn dự án dược liệu quý thuộc Chương trình MTQG phát triển kinh tế - xã hội vùng đồng bào dân tộc thiểu số và miền núi giai đoạn 2021-2025 trên địa bàn tỉnh Nghệ An</w:t>
            </w:r>
          </w:p>
        </w:tc>
      </w:tr>
      <w:tr w:rsidR="00B341E9" w:rsidRPr="005866B5" w14:paraId="2FA2EB53" w14:textId="77777777" w:rsidTr="00F54E19">
        <w:trPr>
          <w:trHeight w:val="1809"/>
          <w:jc w:val="center"/>
        </w:trPr>
        <w:tc>
          <w:tcPr>
            <w:tcW w:w="644" w:type="dxa"/>
            <w:tcBorders>
              <w:top w:val="single" w:sz="4" w:space="0" w:color="auto"/>
              <w:left w:val="single" w:sz="4" w:space="0" w:color="auto"/>
              <w:bottom w:val="single" w:sz="4" w:space="0" w:color="auto"/>
            </w:tcBorders>
            <w:vAlign w:val="center"/>
          </w:tcPr>
          <w:p w14:paraId="5A161409" w14:textId="4971E5FD"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lastRenderedPageBreak/>
              <w:t>23</w:t>
            </w:r>
          </w:p>
        </w:tc>
        <w:tc>
          <w:tcPr>
            <w:tcW w:w="995" w:type="dxa"/>
            <w:tcBorders>
              <w:top w:val="nil"/>
              <w:left w:val="single" w:sz="4" w:space="0" w:color="auto"/>
              <w:bottom w:val="single" w:sz="4" w:space="0" w:color="auto"/>
              <w:right w:val="single" w:sz="4" w:space="0" w:color="auto"/>
            </w:tcBorders>
            <w:shd w:val="clear" w:color="000000" w:fill="92D050"/>
            <w:vAlign w:val="center"/>
            <w:hideMark/>
          </w:tcPr>
          <w:p w14:paraId="19A2349E" w14:textId="1F996074"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shd w:val="clear" w:color="000000" w:fill="92D050"/>
            <w:vAlign w:val="center"/>
            <w:hideMark/>
          </w:tcPr>
          <w:p w14:paraId="7EC95D13"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07/2024/NQ-HĐND</w:t>
            </w:r>
            <w:r w:rsidRPr="00FE1D95">
              <w:rPr>
                <w:rFonts w:ascii="Times New Roman" w:hAnsi="Times New Roman"/>
                <w:color w:val="000000"/>
                <w:sz w:val="24"/>
                <w:szCs w:val="24"/>
              </w:rPr>
              <w:br/>
              <w:t>ngày 07/6/2024</w:t>
            </w:r>
          </w:p>
        </w:tc>
        <w:tc>
          <w:tcPr>
            <w:tcW w:w="6059" w:type="dxa"/>
            <w:tcBorders>
              <w:top w:val="nil"/>
              <w:left w:val="nil"/>
              <w:bottom w:val="single" w:sz="4" w:space="0" w:color="auto"/>
              <w:right w:val="single" w:sz="4" w:space="0" w:color="auto"/>
            </w:tcBorders>
            <w:shd w:val="clear" w:color="000000" w:fill="92D050"/>
            <w:vAlign w:val="center"/>
            <w:hideMark/>
          </w:tcPr>
          <w:p w14:paraId="0E048D47" w14:textId="77777777" w:rsidR="00B341E9" w:rsidRPr="00FE1D95" w:rsidRDefault="00B341E9" w:rsidP="00FE1D95">
            <w:pPr>
              <w:jc w:val="both"/>
              <w:rPr>
                <w:rFonts w:ascii="Times New Roman" w:hAnsi="Times New Roman"/>
                <w:color w:val="000000"/>
                <w:sz w:val="24"/>
                <w:szCs w:val="24"/>
              </w:rPr>
            </w:pPr>
            <w:r w:rsidRPr="00FE1D95">
              <w:rPr>
                <w:rFonts w:ascii="Times New Roman" w:hAnsi="Times New Roman"/>
                <w:color w:val="000000"/>
                <w:sz w:val="24"/>
                <w:szCs w:val="24"/>
              </w:rPr>
              <w:t>Quy định định mức chi ngân sách nhà nước hỗ trợ thực hiện Dự án 2 thuộc Chương trình mục tiêu quốc gia giảm nghèo bền vững giai đoạn 2021 - 2025; Nội dung hỗ trợ dự án, kế hoạch, phương án phát triển sản xuất thuộc các Chương trình mục tiêu quốc gia giai đoạn 2021 - 2025 trên địa bàn tỉnh Nghệ An</w:t>
            </w:r>
          </w:p>
        </w:tc>
      </w:tr>
      <w:tr w:rsidR="00B341E9" w:rsidRPr="00FE1D95" w14:paraId="2A2E157A" w14:textId="77777777" w:rsidTr="002A3819">
        <w:trPr>
          <w:trHeight w:val="1285"/>
          <w:jc w:val="center"/>
        </w:trPr>
        <w:tc>
          <w:tcPr>
            <w:tcW w:w="644" w:type="dxa"/>
            <w:tcBorders>
              <w:top w:val="single" w:sz="4" w:space="0" w:color="auto"/>
              <w:left w:val="single" w:sz="4" w:space="0" w:color="auto"/>
              <w:bottom w:val="single" w:sz="4" w:space="0" w:color="auto"/>
            </w:tcBorders>
            <w:vAlign w:val="center"/>
          </w:tcPr>
          <w:p w14:paraId="01F5FB8B" w14:textId="21A57471" w:rsidR="00B341E9" w:rsidRPr="005866B5" w:rsidRDefault="00B341E9" w:rsidP="00FE1D95">
            <w:pPr>
              <w:jc w:val="center"/>
              <w:rPr>
                <w:rFonts w:ascii="Times New Roman" w:hAnsi="Times New Roman"/>
                <w:sz w:val="24"/>
                <w:szCs w:val="24"/>
              </w:rPr>
            </w:pPr>
            <w:r w:rsidRPr="005866B5">
              <w:rPr>
                <w:rFonts w:ascii="Times New Roman" w:hAnsi="Times New Roman"/>
                <w:sz w:val="24"/>
                <w:szCs w:val="24"/>
              </w:rPr>
              <w:t>24</w:t>
            </w:r>
          </w:p>
        </w:tc>
        <w:tc>
          <w:tcPr>
            <w:tcW w:w="995" w:type="dxa"/>
            <w:tcBorders>
              <w:top w:val="nil"/>
              <w:left w:val="single" w:sz="4" w:space="0" w:color="auto"/>
              <w:bottom w:val="single" w:sz="4" w:space="0" w:color="auto"/>
              <w:right w:val="single" w:sz="4" w:space="0" w:color="auto"/>
            </w:tcBorders>
            <w:vAlign w:val="center"/>
            <w:hideMark/>
          </w:tcPr>
          <w:p w14:paraId="182AAE9D" w14:textId="1C0B8B91" w:rsidR="00B341E9" w:rsidRPr="00FE1D95" w:rsidRDefault="00B341E9" w:rsidP="00FE1D95">
            <w:pPr>
              <w:jc w:val="center"/>
              <w:rPr>
                <w:rFonts w:ascii="Times New Roman" w:hAnsi="Times New Roman"/>
                <w:sz w:val="24"/>
                <w:szCs w:val="24"/>
              </w:rPr>
            </w:pPr>
            <w:r w:rsidRPr="00FE1D95">
              <w:rPr>
                <w:rFonts w:ascii="Times New Roman" w:hAnsi="Times New Roman"/>
                <w:sz w:val="24"/>
                <w:szCs w:val="24"/>
              </w:rPr>
              <w:t>Nghị quyết</w:t>
            </w:r>
          </w:p>
        </w:tc>
        <w:tc>
          <w:tcPr>
            <w:tcW w:w="1988" w:type="dxa"/>
            <w:tcBorders>
              <w:top w:val="nil"/>
              <w:left w:val="nil"/>
              <w:bottom w:val="single" w:sz="4" w:space="0" w:color="auto"/>
              <w:right w:val="single" w:sz="4" w:space="0" w:color="auto"/>
            </w:tcBorders>
            <w:vAlign w:val="center"/>
            <w:hideMark/>
          </w:tcPr>
          <w:p w14:paraId="3879803F" w14:textId="77777777" w:rsidR="00B341E9" w:rsidRPr="00FE1D95" w:rsidRDefault="00B341E9" w:rsidP="00FE1D95">
            <w:pPr>
              <w:jc w:val="center"/>
              <w:rPr>
                <w:rFonts w:ascii="Times New Roman" w:hAnsi="Times New Roman"/>
                <w:color w:val="000000"/>
                <w:sz w:val="24"/>
                <w:szCs w:val="24"/>
              </w:rPr>
            </w:pPr>
            <w:r w:rsidRPr="00FE1D95">
              <w:rPr>
                <w:rFonts w:ascii="Times New Roman" w:hAnsi="Times New Roman"/>
                <w:color w:val="000000"/>
                <w:sz w:val="24"/>
                <w:szCs w:val="24"/>
              </w:rPr>
              <w:t>22/2024/NQ-HĐND</w:t>
            </w:r>
            <w:r w:rsidRPr="00FE1D95">
              <w:rPr>
                <w:rFonts w:ascii="Times New Roman" w:hAnsi="Times New Roman"/>
                <w:color w:val="000000"/>
                <w:sz w:val="24"/>
                <w:szCs w:val="24"/>
              </w:rPr>
              <w:br/>
              <w:t>ngày 06/12/2024</w:t>
            </w:r>
          </w:p>
        </w:tc>
        <w:tc>
          <w:tcPr>
            <w:tcW w:w="6059" w:type="dxa"/>
            <w:tcBorders>
              <w:top w:val="nil"/>
              <w:left w:val="nil"/>
              <w:bottom w:val="single" w:sz="4" w:space="0" w:color="auto"/>
              <w:right w:val="single" w:sz="4" w:space="0" w:color="auto"/>
            </w:tcBorders>
            <w:vAlign w:val="center"/>
            <w:hideMark/>
          </w:tcPr>
          <w:p w14:paraId="2839C81B" w14:textId="77777777" w:rsidR="00B341E9" w:rsidRPr="00FE1D95" w:rsidRDefault="00B341E9" w:rsidP="00FE1D95">
            <w:pPr>
              <w:rPr>
                <w:rFonts w:ascii="Times New Roman" w:hAnsi="Times New Roman"/>
                <w:color w:val="000000"/>
                <w:sz w:val="24"/>
                <w:szCs w:val="24"/>
              </w:rPr>
            </w:pPr>
            <w:r w:rsidRPr="00FE1D95">
              <w:rPr>
                <w:rFonts w:ascii="Times New Roman" w:hAnsi="Times New Roman"/>
                <w:color w:val="000000"/>
                <w:sz w:val="24"/>
                <w:szCs w:val="24"/>
              </w:rPr>
              <w:t>Quy định thẩm quyền quyết định quản lý, sử dụng tài sản công; thẩm quyền quyết định việc mua sắm hàng hóa, dịch vụ thuộc phạm vi quản lý của tỉnh Nghệ An</w:t>
            </w:r>
          </w:p>
        </w:tc>
      </w:tr>
    </w:tbl>
    <w:p w14:paraId="783EB336" w14:textId="700607C5" w:rsidR="00F47C7D" w:rsidRPr="00B341E9" w:rsidRDefault="00F47C7D" w:rsidP="00B47ABB">
      <w:pPr>
        <w:spacing w:before="120" w:after="120" w:line="288" w:lineRule="auto"/>
        <w:ind w:firstLine="567"/>
        <w:jc w:val="both"/>
        <w:rPr>
          <w:rFonts w:ascii="Times New Roman" w:hAnsi="Times New Roman"/>
          <w:sz w:val="12"/>
          <w:szCs w:val="12"/>
        </w:rPr>
      </w:pPr>
    </w:p>
    <w:p w14:paraId="1A638A48" w14:textId="73F08961" w:rsidR="00446F78" w:rsidRPr="00726F19" w:rsidRDefault="00F524E6" w:rsidP="007138C9">
      <w:pPr>
        <w:spacing w:before="120" w:after="120" w:line="288" w:lineRule="auto"/>
        <w:ind w:firstLine="567"/>
        <w:jc w:val="both"/>
        <w:rPr>
          <w:rFonts w:ascii="Times New Roman" w:hAnsi="Times New Roman"/>
          <w:b/>
          <w:bCs/>
        </w:rPr>
      </w:pPr>
      <w:r w:rsidRPr="00726F19">
        <w:rPr>
          <w:rFonts w:ascii="Times New Roman" w:hAnsi="Times New Roman"/>
          <w:b/>
          <w:bCs/>
        </w:rPr>
        <w:t xml:space="preserve">Điều </w:t>
      </w:r>
      <w:r w:rsidR="002A3819">
        <w:rPr>
          <w:rFonts w:ascii="Times New Roman" w:hAnsi="Times New Roman"/>
          <w:b/>
          <w:bCs/>
        </w:rPr>
        <w:t>2</w:t>
      </w:r>
      <w:r w:rsidR="00446F78" w:rsidRPr="00726F19">
        <w:rPr>
          <w:rFonts w:ascii="Times New Roman" w:hAnsi="Times New Roman"/>
          <w:b/>
          <w:bCs/>
        </w:rPr>
        <w:t>. Trách nhiệm tổ chức thực hiện</w:t>
      </w:r>
    </w:p>
    <w:p w14:paraId="77BCA639" w14:textId="77777777" w:rsidR="00446F78" w:rsidRPr="00726F19" w:rsidRDefault="00446F78" w:rsidP="007138C9">
      <w:pPr>
        <w:spacing w:before="120" w:after="120" w:line="288" w:lineRule="auto"/>
        <w:ind w:firstLine="567"/>
        <w:jc w:val="both"/>
        <w:rPr>
          <w:rFonts w:ascii="Times New Roman" w:hAnsi="Times New Roman"/>
        </w:rPr>
      </w:pPr>
      <w:r w:rsidRPr="00726F19">
        <w:rPr>
          <w:rFonts w:ascii="Times New Roman" w:hAnsi="Times New Roman"/>
          <w:bCs/>
        </w:rPr>
        <w:t>1.</w:t>
      </w:r>
      <w:r w:rsidRPr="00726F19">
        <w:rPr>
          <w:rFonts w:ascii="Times New Roman" w:hAnsi="Times New Roman"/>
          <w:bCs/>
          <w:lang w:val="vi-VN"/>
        </w:rPr>
        <w:t xml:space="preserve"> </w:t>
      </w:r>
      <w:r w:rsidRPr="00726F19">
        <w:rPr>
          <w:rFonts w:ascii="Times New Roman" w:hAnsi="Times New Roman"/>
        </w:rPr>
        <w:t>Giao Ủy ban nhân dân tỉnh tổ chức thực hiện Nghị quyết này.</w:t>
      </w:r>
    </w:p>
    <w:p w14:paraId="1B41D025" w14:textId="77777777" w:rsidR="00446F78" w:rsidRPr="00726F19" w:rsidRDefault="00446F78" w:rsidP="007138C9">
      <w:pPr>
        <w:spacing w:before="120" w:after="120" w:line="288" w:lineRule="auto"/>
        <w:ind w:firstLine="567"/>
        <w:jc w:val="both"/>
        <w:rPr>
          <w:rFonts w:ascii="Times New Roman" w:hAnsi="Times New Roman"/>
        </w:rPr>
      </w:pPr>
      <w:r w:rsidRPr="00726F19">
        <w:rPr>
          <w:rFonts w:ascii="Times New Roman" w:hAnsi="Times New Roman"/>
        </w:rPr>
        <w:t>2. Giao Thường trực Hội đồng nhân dân tỉnh, các</w:t>
      </w:r>
      <w:r w:rsidR="0060755A" w:rsidRPr="00726F19">
        <w:rPr>
          <w:rFonts w:ascii="Times New Roman" w:hAnsi="Times New Roman"/>
        </w:rPr>
        <w:t xml:space="preserve"> Ban Hội đồng nhân dân tỉnh, các tổ đại biểu </w:t>
      </w:r>
      <w:r w:rsidRPr="00726F19">
        <w:rPr>
          <w:rFonts w:ascii="Times New Roman" w:hAnsi="Times New Roman"/>
        </w:rPr>
        <w:t>và đại biểu Hội đồng nhân dân tỉnh giám sát việc thực hiện Nghị quyết này.</w:t>
      </w:r>
    </w:p>
    <w:p w14:paraId="46DAE399" w14:textId="5B58DAB2" w:rsidR="00446F78" w:rsidRPr="00726F19" w:rsidRDefault="00446F78" w:rsidP="007138C9">
      <w:pPr>
        <w:spacing w:before="120" w:after="120" w:line="288" w:lineRule="auto"/>
        <w:ind w:firstLine="567"/>
        <w:jc w:val="both"/>
        <w:rPr>
          <w:rFonts w:ascii="Times New Roman" w:hAnsi="Times New Roman"/>
          <w:b/>
        </w:rPr>
      </w:pPr>
      <w:r w:rsidRPr="00726F19">
        <w:rPr>
          <w:rFonts w:ascii="Times New Roman" w:hAnsi="Times New Roman"/>
          <w:b/>
        </w:rPr>
        <w:t xml:space="preserve">Điều </w:t>
      </w:r>
      <w:r w:rsidR="002A3819">
        <w:rPr>
          <w:rFonts w:ascii="Times New Roman" w:hAnsi="Times New Roman"/>
          <w:b/>
        </w:rPr>
        <w:t>3</w:t>
      </w:r>
      <w:r w:rsidRPr="00726F19">
        <w:rPr>
          <w:rFonts w:ascii="Times New Roman" w:hAnsi="Times New Roman"/>
          <w:b/>
        </w:rPr>
        <w:t>.</w:t>
      </w:r>
      <w:r w:rsidRPr="00726F19">
        <w:rPr>
          <w:rFonts w:ascii="Times New Roman" w:hAnsi="Times New Roman"/>
          <w:b/>
          <w:lang w:val="vi-VN"/>
        </w:rPr>
        <w:t xml:space="preserve"> </w:t>
      </w:r>
      <w:r w:rsidR="00F01CDA" w:rsidRPr="00726F19">
        <w:rPr>
          <w:rFonts w:ascii="Times New Roman" w:hAnsi="Times New Roman"/>
          <w:b/>
        </w:rPr>
        <w:t>Hiệu lực thi hành</w:t>
      </w:r>
    </w:p>
    <w:p w14:paraId="565A3B59" w14:textId="2ED89E64" w:rsidR="00446F78" w:rsidRPr="00726F19" w:rsidRDefault="00446F78" w:rsidP="007138C9">
      <w:pPr>
        <w:spacing w:before="120" w:after="120" w:line="288" w:lineRule="auto"/>
        <w:ind w:firstLine="562"/>
        <w:jc w:val="both"/>
        <w:rPr>
          <w:rFonts w:ascii="Times New Roman" w:hAnsi="Times New Roman"/>
          <w:lang w:val="af-ZA"/>
        </w:rPr>
      </w:pPr>
      <w:r w:rsidRPr="00726F19">
        <w:rPr>
          <w:rFonts w:ascii="Times New Roman" w:hAnsi="Times New Roman"/>
          <w:lang w:val="af-ZA"/>
        </w:rPr>
        <w:t xml:space="preserve">Nghị quyết này đã được Hội đồng nhân </w:t>
      </w:r>
      <w:r w:rsidR="00D54330" w:rsidRPr="00726F19">
        <w:rPr>
          <w:rFonts w:ascii="Times New Roman" w:hAnsi="Times New Roman"/>
          <w:lang w:val="af-ZA"/>
        </w:rPr>
        <w:t>dân tỉnh khóa XVIII, k</w:t>
      </w:r>
      <w:r w:rsidR="006762F3">
        <w:rPr>
          <w:rFonts w:ascii="Times New Roman" w:hAnsi="Times New Roman"/>
          <w:lang w:val="af-ZA"/>
        </w:rPr>
        <w:t xml:space="preserve">ỳ họp thứ    </w:t>
      </w:r>
      <w:r w:rsidRPr="00726F19">
        <w:rPr>
          <w:rFonts w:ascii="Times New Roman" w:hAnsi="Times New Roman"/>
          <w:lang w:val="af-ZA"/>
        </w:rPr>
        <w:t xml:space="preserve"> thông qua ngày   </w:t>
      </w:r>
      <w:r w:rsidR="000C74F5">
        <w:rPr>
          <w:rFonts w:ascii="Times New Roman" w:hAnsi="Times New Roman"/>
          <w:lang w:val="af-ZA"/>
        </w:rPr>
        <w:t xml:space="preserve"> </w:t>
      </w:r>
      <w:r w:rsidRPr="00726F19">
        <w:rPr>
          <w:rFonts w:ascii="Times New Roman" w:hAnsi="Times New Roman"/>
          <w:lang w:val="af-ZA"/>
        </w:rPr>
        <w:t xml:space="preserve">  </w:t>
      </w:r>
      <w:r w:rsidR="00A25135" w:rsidRPr="00726F19">
        <w:rPr>
          <w:rFonts w:ascii="Times New Roman" w:hAnsi="Times New Roman"/>
          <w:lang w:val="af-ZA"/>
        </w:rPr>
        <w:t xml:space="preserve"> </w:t>
      </w:r>
      <w:r w:rsidRPr="00726F19">
        <w:rPr>
          <w:rFonts w:ascii="Times New Roman" w:hAnsi="Times New Roman"/>
          <w:lang w:val="af-ZA"/>
        </w:rPr>
        <w:t xml:space="preserve"> </w:t>
      </w:r>
      <w:r w:rsidR="00134B9C" w:rsidRPr="00726F19">
        <w:rPr>
          <w:rFonts w:ascii="Times New Roman" w:hAnsi="Times New Roman"/>
          <w:lang w:val="af-ZA"/>
        </w:rPr>
        <w:t xml:space="preserve">tháng 12 </w:t>
      </w:r>
      <w:r w:rsidR="008D1CAE" w:rsidRPr="00726F19">
        <w:rPr>
          <w:rFonts w:ascii="Times New Roman" w:hAnsi="Times New Roman"/>
          <w:lang w:val="af-ZA"/>
        </w:rPr>
        <w:t>năm 202</w:t>
      </w:r>
      <w:r w:rsidR="002A3819">
        <w:rPr>
          <w:rFonts w:ascii="Times New Roman" w:hAnsi="Times New Roman"/>
          <w:lang w:val="af-ZA"/>
        </w:rPr>
        <w:t>5</w:t>
      </w:r>
      <w:r w:rsidR="00BD290C" w:rsidRPr="00726F19">
        <w:rPr>
          <w:rFonts w:ascii="Times New Roman" w:hAnsi="Times New Roman"/>
          <w:lang w:val="af-ZA"/>
        </w:rPr>
        <w:t xml:space="preserve"> và có hiệu lực thi hành từ ngày </w:t>
      </w:r>
      <w:r w:rsidR="00FB0B7A">
        <w:rPr>
          <w:rFonts w:ascii="Times New Roman" w:hAnsi="Times New Roman"/>
          <w:lang w:val="af-ZA"/>
        </w:rPr>
        <w:t xml:space="preserve">01 </w:t>
      </w:r>
      <w:r w:rsidR="00BD290C" w:rsidRPr="00726F19">
        <w:rPr>
          <w:rFonts w:ascii="Times New Roman" w:hAnsi="Times New Roman"/>
          <w:lang w:val="af-ZA"/>
        </w:rPr>
        <w:t>tháng</w:t>
      </w:r>
      <w:r w:rsidR="003D6C0A" w:rsidRPr="00726F19">
        <w:rPr>
          <w:rFonts w:ascii="Times New Roman" w:hAnsi="Times New Roman"/>
          <w:lang w:val="af-ZA"/>
        </w:rPr>
        <w:t xml:space="preserve"> </w:t>
      </w:r>
      <w:r w:rsidR="00FB0B7A">
        <w:rPr>
          <w:rFonts w:ascii="Times New Roman" w:hAnsi="Times New Roman"/>
          <w:lang w:val="af-ZA"/>
        </w:rPr>
        <w:t xml:space="preserve">01 </w:t>
      </w:r>
      <w:r w:rsidR="00BD290C" w:rsidRPr="00726F19">
        <w:rPr>
          <w:rFonts w:ascii="Times New Roman" w:hAnsi="Times New Roman"/>
          <w:lang w:val="af-ZA"/>
        </w:rPr>
        <w:t>năm</w:t>
      </w:r>
      <w:r w:rsidR="008D1CAE" w:rsidRPr="00726F19">
        <w:rPr>
          <w:rFonts w:ascii="Times New Roman" w:hAnsi="Times New Roman"/>
          <w:lang w:val="af-ZA"/>
        </w:rPr>
        <w:t xml:space="preserve"> 202</w:t>
      </w:r>
      <w:r w:rsidR="00FB0B7A">
        <w:rPr>
          <w:rFonts w:ascii="Times New Roman" w:hAnsi="Times New Roman"/>
          <w:lang w:val="af-ZA"/>
        </w:rPr>
        <w:t>6</w:t>
      </w:r>
      <w:r w:rsidRPr="00726F19">
        <w:rPr>
          <w:rFonts w:ascii="Times New Roman" w:hAnsi="Times New Roman"/>
          <w:lang w:val="af-ZA"/>
        </w:rPr>
        <w:t>./.</w:t>
      </w:r>
    </w:p>
    <w:tbl>
      <w:tblPr>
        <w:tblW w:w="9852" w:type="dxa"/>
        <w:tblLook w:val="0000" w:firstRow="0" w:lastRow="0" w:firstColumn="0" w:lastColumn="0" w:noHBand="0" w:noVBand="0"/>
      </w:tblPr>
      <w:tblGrid>
        <w:gridCol w:w="5637"/>
        <w:gridCol w:w="4215"/>
      </w:tblGrid>
      <w:tr w:rsidR="00446F78" w:rsidRPr="00726F19" w14:paraId="18892780" w14:textId="77777777" w:rsidTr="00A24ACC">
        <w:trPr>
          <w:trHeight w:val="90"/>
        </w:trPr>
        <w:tc>
          <w:tcPr>
            <w:tcW w:w="5637" w:type="dxa"/>
          </w:tcPr>
          <w:p w14:paraId="5EA3AC35" w14:textId="77777777" w:rsidR="00446F78" w:rsidRPr="00726F19" w:rsidRDefault="00446F78" w:rsidP="00A24ACC">
            <w:pPr>
              <w:jc w:val="both"/>
              <w:rPr>
                <w:rFonts w:ascii="Times New Roman" w:hAnsi="Times New Roman"/>
                <w:b/>
                <w:bCs/>
                <w:i/>
                <w:iCs/>
                <w:sz w:val="24"/>
                <w:szCs w:val="24"/>
              </w:rPr>
            </w:pPr>
            <w:r w:rsidRPr="00726F19">
              <w:rPr>
                <w:rFonts w:ascii="Times New Roman" w:hAnsi="Times New Roman"/>
                <w:b/>
                <w:bCs/>
                <w:i/>
                <w:iCs/>
                <w:sz w:val="24"/>
                <w:szCs w:val="24"/>
              </w:rPr>
              <w:t>Nơi nhận:</w:t>
            </w:r>
          </w:p>
          <w:p w14:paraId="48125627"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 Ủy ban Thường vụ Quốc hội, Chính phủ (b/c);</w:t>
            </w:r>
          </w:p>
          <w:p w14:paraId="027FFB66"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 Cục Kiểm tra VBQPPL, Bộ Tư pháp  (b/c);</w:t>
            </w:r>
          </w:p>
          <w:p w14:paraId="02DC3ABF" w14:textId="77777777" w:rsidR="00446F78" w:rsidRPr="00C15517" w:rsidRDefault="00446F78" w:rsidP="00A24ACC">
            <w:pPr>
              <w:pStyle w:val="BodyText2"/>
              <w:spacing w:after="0" w:line="240" w:lineRule="auto"/>
              <w:rPr>
                <w:rFonts w:ascii="Times New Roman" w:hAnsi="Times New Roman"/>
                <w:sz w:val="22"/>
                <w:szCs w:val="22"/>
              </w:rPr>
            </w:pPr>
            <w:r w:rsidRPr="00C15517">
              <w:rPr>
                <w:rFonts w:ascii="Times New Roman" w:hAnsi="Times New Roman"/>
                <w:sz w:val="22"/>
                <w:szCs w:val="22"/>
              </w:rPr>
              <w:t>- TT. Tỉnh uỷ, TT. HĐND tỉnh, UBND, UBMTTQ tỉnh;</w:t>
            </w:r>
          </w:p>
          <w:p w14:paraId="55C657D4" w14:textId="77777777" w:rsidR="00446F78" w:rsidRPr="00C15517" w:rsidRDefault="00446F78" w:rsidP="00A24ACC">
            <w:pPr>
              <w:pStyle w:val="BodyText2"/>
              <w:spacing w:after="0" w:line="240" w:lineRule="auto"/>
              <w:rPr>
                <w:rFonts w:ascii="Times New Roman" w:hAnsi="Times New Roman"/>
                <w:sz w:val="22"/>
                <w:szCs w:val="22"/>
              </w:rPr>
            </w:pPr>
            <w:r w:rsidRPr="00C15517">
              <w:rPr>
                <w:rFonts w:ascii="Times New Roman" w:hAnsi="Times New Roman"/>
                <w:sz w:val="22"/>
                <w:szCs w:val="22"/>
              </w:rPr>
              <w:t>- Đoàn ĐBQH tỉnh;</w:t>
            </w:r>
          </w:p>
          <w:p w14:paraId="35243175"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 Đại biểu HĐND tỉnh;</w:t>
            </w:r>
          </w:p>
          <w:p w14:paraId="488A38B5"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 xml:space="preserve">- Các Sở, ngành, đoàn thể cấp tỉnh; </w:t>
            </w:r>
          </w:p>
          <w:p w14:paraId="79AE6479"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 Tòa án nhân dân tỉnh, Viện Kiểm sát nhân dân tỉnh,</w:t>
            </w:r>
          </w:p>
          <w:p w14:paraId="3251654D"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Cục Thi hành án dân sự tỉnh</w:t>
            </w:r>
          </w:p>
          <w:p w14:paraId="77A811D0"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 HĐND, UBND các huyện, thành phố, thị xã;</w:t>
            </w:r>
          </w:p>
          <w:p w14:paraId="05C04669"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 Trung tâm công báo tỉnh;</w:t>
            </w:r>
          </w:p>
          <w:p w14:paraId="3C59E8B6" w14:textId="77777777" w:rsidR="00446F78" w:rsidRPr="00C15517" w:rsidRDefault="00446F78" w:rsidP="00A24ACC">
            <w:pPr>
              <w:jc w:val="both"/>
              <w:rPr>
                <w:rFonts w:ascii="Times New Roman" w:hAnsi="Times New Roman"/>
                <w:sz w:val="22"/>
                <w:szCs w:val="22"/>
              </w:rPr>
            </w:pPr>
            <w:r w:rsidRPr="00C15517">
              <w:rPr>
                <w:rFonts w:ascii="Times New Roman" w:hAnsi="Times New Roman"/>
                <w:sz w:val="22"/>
                <w:szCs w:val="22"/>
              </w:rPr>
              <w:t>- Website: http://dbndnghean.vn;</w:t>
            </w:r>
          </w:p>
          <w:p w14:paraId="60415B4B" w14:textId="77777777" w:rsidR="00446F78" w:rsidRPr="00726F19" w:rsidRDefault="00446F78" w:rsidP="00A24ACC">
            <w:pPr>
              <w:jc w:val="both"/>
              <w:rPr>
                <w:rFonts w:ascii="Times New Roman" w:hAnsi="Times New Roman"/>
                <w:b/>
                <w:bCs/>
                <w:sz w:val="24"/>
                <w:szCs w:val="24"/>
              </w:rPr>
            </w:pPr>
            <w:r w:rsidRPr="00C15517">
              <w:rPr>
                <w:rFonts w:ascii="Times New Roman" w:hAnsi="Times New Roman"/>
                <w:sz w:val="22"/>
                <w:szCs w:val="22"/>
              </w:rPr>
              <w:t>- Lưu</w:t>
            </w:r>
            <w:r w:rsidRPr="00C15517">
              <w:rPr>
                <w:rFonts w:ascii="Times New Roman" w:hAnsi="Times New Roman"/>
                <w:sz w:val="22"/>
                <w:szCs w:val="22"/>
                <w:lang w:val="vi-VN"/>
              </w:rPr>
              <w:t>:</w:t>
            </w:r>
            <w:r w:rsidRPr="00C15517">
              <w:rPr>
                <w:rFonts w:ascii="Times New Roman" w:hAnsi="Times New Roman"/>
                <w:sz w:val="22"/>
                <w:szCs w:val="22"/>
              </w:rPr>
              <w:t xml:space="preserve"> VT,…(  )….( ).</w:t>
            </w:r>
          </w:p>
        </w:tc>
        <w:tc>
          <w:tcPr>
            <w:tcW w:w="4215" w:type="dxa"/>
          </w:tcPr>
          <w:p w14:paraId="46582988" w14:textId="77777777" w:rsidR="00446F78" w:rsidRPr="00C71657" w:rsidRDefault="00446F78" w:rsidP="00A24ACC">
            <w:pPr>
              <w:spacing w:line="360" w:lineRule="atLeast"/>
              <w:jc w:val="center"/>
              <w:rPr>
                <w:rFonts w:ascii="Times New Roman" w:hAnsi="Times New Roman"/>
                <w:b/>
                <w:bCs/>
              </w:rPr>
            </w:pPr>
            <w:r w:rsidRPr="00C71657">
              <w:rPr>
                <w:rFonts w:ascii="Times New Roman" w:hAnsi="Times New Roman"/>
                <w:b/>
                <w:bCs/>
              </w:rPr>
              <w:t>CHỦ TỊCH</w:t>
            </w:r>
          </w:p>
          <w:p w14:paraId="3F3E25B7" w14:textId="77777777" w:rsidR="00446F78" w:rsidRPr="00C71657" w:rsidRDefault="00446F78" w:rsidP="00A24ACC">
            <w:pPr>
              <w:spacing w:line="360" w:lineRule="atLeast"/>
              <w:jc w:val="center"/>
              <w:rPr>
                <w:rFonts w:ascii="Times New Roman" w:hAnsi="Times New Roman"/>
              </w:rPr>
            </w:pPr>
          </w:p>
          <w:p w14:paraId="4E39B91E" w14:textId="77777777" w:rsidR="00446F78" w:rsidRPr="00C71657" w:rsidRDefault="00446F78" w:rsidP="00A24ACC">
            <w:pPr>
              <w:spacing w:line="360" w:lineRule="atLeast"/>
              <w:jc w:val="center"/>
              <w:rPr>
                <w:rFonts w:ascii="Times New Roman" w:hAnsi="Times New Roman"/>
                <w:b/>
                <w:bCs/>
              </w:rPr>
            </w:pPr>
          </w:p>
          <w:p w14:paraId="177F935C" w14:textId="77777777" w:rsidR="00446F78" w:rsidRPr="00C71657" w:rsidRDefault="00446F78" w:rsidP="00A24ACC">
            <w:pPr>
              <w:spacing w:line="360" w:lineRule="atLeast"/>
              <w:jc w:val="center"/>
              <w:rPr>
                <w:rFonts w:ascii="Times New Roman" w:hAnsi="Times New Roman"/>
                <w:b/>
                <w:bCs/>
              </w:rPr>
            </w:pPr>
          </w:p>
          <w:p w14:paraId="1444F3A3" w14:textId="77777777" w:rsidR="00446F78" w:rsidRPr="00C71657" w:rsidRDefault="00446F78" w:rsidP="00A24ACC">
            <w:pPr>
              <w:spacing w:line="360" w:lineRule="atLeast"/>
              <w:jc w:val="center"/>
              <w:rPr>
                <w:rFonts w:ascii="Times New Roman" w:hAnsi="Times New Roman"/>
                <w:b/>
                <w:bCs/>
              </w:rPr>
            </w:pPr>
          </w:p>
          <w:p w14:paraId="34436512" w14:textId="31100514" w:rsidR="00446F78" w:rsidRPr="00726F19" w:rsidRDefault="00446F78" w:rsidP="00A24ACC">
            <w:pPr>
              <w:spacing w:line="360" w:lineRule="atLeast"/>
              <w:jc w:val="center"/>
              <w:rPr>
                <w:rFonts w:ascii="Times New Roman" w:hAnsi="Times New Roman"/>
                <w:b/>
                <w:bCs/>
                <w:sz w:val="24"/>
                <w:szCs w:val="24"/>
              </w:rPr>
            </w:pPr>
          </w:p>
        </w:tc>
      </w:tr>
    </w:tbl>
    <w:p w14:paraId="60BD29AC" w14:textId="77777777" w:rsidR="00D66BAE" w:rsidRPr="00726F19" w:rsidRDefault="00D66BAE"/>
    <w:sectPr w:rsidR="00D66BAE" w:rsidRPr="00726F19" w:rsidSect="002A2223">
      <w:headerReference w:type="default" r:id="rId6"/>
      <w:headerReference w:type="first" r:id="rId7"/>
      <w:pgSz w:w="11909" w:h="16834" w:code="9"/>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D064" w14:textId="77777777" w:rsidR="00A75E32" w:rsidRDefault="00A75E32">
      <w:r>
        <w:separator/>
      </w:r>
    </w:p>
  </w:endnote>
  <w:endnote w:type="continuationSeparator" w:id="0">
    <w:p w14:paraId="3E522369" w14:textId="77777777" w:rsidR="00A75E32" w:rsidRDefault="00A7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E6E9F" w14:textId="77777777" w:rsidR="00A75E32" w:rsidRDefault="00A75E32">
      <w:r>
        <w:separator/>
      </w:r>
    </w:p>
  </w:footnote>
  <w:footnote w:type="continuationSeparator" w:id="0">
    <w:p w14:paraId="019D2935" w14:textId="77777777" w:rsidR="00A75E32" w:rsidRDefault="00A7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035314"/>
      <w:docPartObj>
        <w:docPartGallery w:val="Page Numbers (Top of Page)"/>
        <w:docPartUnique/>
      </w:docPartObj>
    </w:sdtPr>
    <w:sdtEndPr>
      <w:rPr>
        <w:noProof/>
      </w:rPr>
    </w:sdtEndPr>
    <w:sdtContent>
      <w:p w14:paraId="1559FD0C" w14:textId="77777777" w:rsidR="00512495" w:rsidRDefault="00446F78">
        <w:pPr>
          <w:pStyle w:val="Header"/>
          <w:jc w:val="center"/>
        </w:pPr>
        <w:r>
          <w:fldChar w:fldCharType="begin"/>
        </w:r>
        <w:r>
          <w:instrText xml:space="preserve"> PAGE   \* MERGEFORMAT </w:instrText>
        </w:r>
        <w:r>
          <w:fldChar w:fldCharType="separate"/>
        </w:r>
        <w:r w:rsidR="00B47ABB">
          <w:rPr>
            <w:noProof/>
          </w:rPr>
          <w:t>2</w:t>
        </w:r>
        <w:r>
          <w:rPr>
            <w:noProof/>
          </w:rPr>
          <w:fldChar w:fldCharType="end"/>
        </w:r>
      </w:p>
    </w:sdtContent>
  </w:sdt>
  <w:p w14:paraId="384D720D" w14:textId="77777777" w:rsidR="00512495" w:rsidRDefault="00512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BB74" w14:textId="77777777" w:rsidR="001C0718" w:rsidRDefault="001C0718" w:rsidP="001C0718">
    <w:pPr>
      <w:pStyle w:val="Header"/>
      <w:jc w:val="center"/>
    </w:pPr>
  </w:p>
  <w:p w14:paraId="6FA400B8" w14:textId="77777777" w:rsidR="001C0718" w:rsidRDefault="001C0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78"/>
    <w:rsid w:val="00004373"/>
    <w:rsid w:val="00015AB8"/>
    <w:rsid w:val="000275E8"/>
    <w:rsid w:val="00036DA7"/>
    <w:rsid w:val="000518F5"/>
    <w:rsid w:val="00065962"/>
    <w:rsid w:val="00066B8A"/>
    <w:rsid w:val="0006738B"/>
    <w:rsid w:val="00082557"/>
    <w:rsid w:val="0008710C"/>
    <w:rsid w:val="000917EE"/>
    <w:rsid w:val="00097665"/>
    <w:rsid w:val="000A0A4A"/>
    <w:rsid w:val="000B3D39"/>
    <w:rsid w:val="000C29BB"/>
    <w:rsid w:val="000C74F5"/>
    <w:rsid w:val="000E556C"/>
    <w:rsid w:val="000F7C00"/>
    <w:rsid w:val="001113DC"/>
    <w:rsid w:val="00112745"/>
    <w:rsid w:val="00113494"/>
    <w:rsid w:val="001264CE"/>
    <w:rsid w:val="00133456"/>
    <w:rsid w:val="00134B9C"/>
    <w:rsid w:val="0014514A"/>
    <w:rsid w:val="00146213"/>
    <w:rsid w:val="00154CB7"/>
    <w:rsid w:val="0016619B"/>
    <w:rsid w:val="001710E2"/>
    <w:rsid w:val="00174A4B"/>
    <w:rsid w:val="00180907"/>
    <w:rsid w:val="0018323C"/>
    <w:rsid w:val="0019052F"/>
    <w:rsid w:val="001919FB"/>
    <w:rsid w:val="00196829"/>
    <w:rsid w:val="001A4398"/>
    <w:rsid w:val="001B0150"/>
    <w:rsid w:val="001B0429"/>
    <w:rsid w:val="001B2B57"/>
    <w:rsid w:val="001B543F"/>
    <w:rsid w:val="001B6D81"/>
    <w:rsid w:val="001C0718"/>
    <w:rsid w:val="001C0CF1"/>
    <w:rsid w:val="001C417B"/>
    <w:rsid w:val="001D7308"/>
    <w:rsid w:val="001E1FBC"/>
    <w:rsid w:val="001E2E5D"/>
    <w:rsid w:val="001E5949"/>
    <w:rsid w:val="001E6176"/>
    <w:rsid w:val="001E7661"/>
    <w:rsid w:val="001F11D2"/>
    <w:rsid w:val="001F5199"/>
    <w:rsid w:val="001F5F72"/>
    <w:rsid w:val="00200B17"/>
    <w:rsid w:val="00202A36"/>
    <w:rsid w:val="002041DC"/>
    <w:rsid w:val="00211576"/>
    <w:rsid w:val="00214CAF"/>
    <w:rsid w:val="00221217"/>
    <w:rsid w:val="002460E7"/>
    <w:rsid w:val="00252833"/>
    <w:rsid w:val="00255358"/>
    <w:rsid w:val="00261BFF"/>
    <w:rsid w:val="00266CC7"/>
    <w:rsid w:val="002717A3"/>
    <w:rsid w:val="00272C16"/>
    <w:rsid w:val="00273D7D"/>
    <w:rsid w:val="00276602"/>
    <w:rsid w:val="00280E17"/>
    <w:rsid w:val="002845E6"/>
    <w:rsid w:val="00284DEF"/>
    <w:rsid w:val="00284DF2"/>
    <w:rsid w:val="0028506A"/>
    <w:rsid w:val="0029196C"/>
    <w:rsid w:val="00295474"/>
    <w:rsid w:val="002A2223"/>
    <w:rsid w:val="002A3819"/>
    <w:rsid w:val="002B705C"/>
    <w:rsid w:val="002C1752"/>
    <w:rsid w:val="002C2D9E"/>
    <w:rsid w:val="002E3B22"/>
    <w:rsid w:val="002E7B60"/>
    <w:rsid w:val="002F0918"/>
    <w:rsid w:val="002F09F2"/>
    <w:rsid w:val="002F4897"/>
    <w:rsid w:val="00306C89"/>
    <w:rsid w:val="00310A51"/>
    <w:rsid w:val="00311C9A"/>
    <w:rsid w:val="00312050"/>
    <w:rsid w:val="00316879"/>
    <w:rsid w:val="00316C06"/>
    <w:rsid w:val="00320926"/>
    <w:rsid w:val="00324061"/>
    <w:rsid w:val="003265C7"/>
    <w:rsid w:val="0033121E"/>
    <w:rsid w:val="00331B2A"/>
    <w:rsid w:val="00343F52"/>
    <w:rsid w:val="00355045"/>
    <w:rsid w:val="003708A7"/>
    <w:rsid w:val="003944BC"/>
    <w:rsid w:val="003A5660"/>
    <w:rsid w:val="003A5F81"/>
    <w:rsid w:val="003A6BF1"/>
    <w:rsid w:val="003C16A9"/>
    <w:rsid w:val="003C2AC2"/>
    <w:rsid w:val="003D6C0A"/>
    <w:rsid w:val="003E0FEA"/>
    <w:rsid w:val="003F2132"/>
    <w:rsid w:val="003F3E62"/>
    <w:rsid w:val="003F6414"/>
    <w:rsid w:val="004054A5"/>
    <w:rsid w:val="00410E07"/>
    <w:rsid w:val="00411DF1"/>
    <w:rsid w:val="0041275E"/>
    <w:rsid w:val="0041440C"/>
    <w:rsid w:val="00421B9B"/>
    <w:rsid w:val="00423CF4"/>
    <w:rsid w:val="004253FB"/>
    <w:rsid w:val="00436C77"/>
    <w:rsid w:val="00446F78"/>
    <w:rsid w:val="004572AA"/>
    <w:rsid w:val="00460B68"/>
    <w:rsid w:val="00471916"/>
    <w:rsid w:val="00477133"/>
    <w:rsid w:val="00480313"/>
    <w:rsid w:val="0049037A"/>
    <w:rsid w:val="004A1761"/>
    <w:rsid w:val="004A3ECA"/>
    <w:rsid w:val="004A6C5F"/>
    <w:rsid w:val="004B05A9"/>
    <w:rsid w:val="004C3BCB"/>
    <w:rsid w:val="004D28BD"/>
    <w:rsid w:val="004F10ED"/>
    <w:rsid w:val="004F1572"/>
    <w:rsid w:val="00504732"/>
    <w:rsid w:val="005059C4"/>
    <w:rsid w:val="00506305"/>
    <w:rsid w:val="00506924"/>
    <w:rsid w:val="0050771E"/>
    <w:rsid w:val="00512495"/>
    <w:rsid w:val="00512D79"/>
    <w:rsid w:val="005167CC"/>
    <w:rsid w:val="00517109"/>
    <w:rsid w:val="00517AC9"/>
    <w:rsid w:val="00521DB6"/>
    <w:rsid w:val="0052529B"/>
    <w:rsid w:val="00533A7A"/>
    <w:rsid w:val="00534E9D"/>
    <w:rsid w:val="0054312F"/>
    <w:rsid w:val="005431F1"/>
    <w:rsid w:val="005479B6"/>
    <w:rsid w:val="005531D2"/>
    <w:rsid w:val="0055447D"/>
    <w:rsid w:val="005630D7"/>
    <w:rsid w:val="0056665A"/>
    <w:rsid w:val="00573A06"/>
    <w:rsid w:val="00576341"/>
    <w:rsid w:val="00580869"/>
    <w:rsid w:val="005866B5"/>
    <w:rsid w:val="0058697C"/>
    <w:rsid w:val="00592D56"/>
    <w:rsid w:val="00593D1D"/>
    <w:rsid w:val="005B101F"/>
    <w:rsid w:val="005B34BC"/>
    <w:rsid w:val="005B3C31"/>
    <w:rsid w:val="005B4E37"/>
    <w:rsid w:val="005D2ED3"/>
    <w:rsid w:val="005E25A0"/>
    <w:rsid w:val="005E65AF"/>
    <w:rsid w:val="005F3058"/>
    <w:rsid w:val="005F7C13"/>
    <w:rsid w:val="006008AD"/>
    <w:rsid w:val="00601D1D"/>
    <w:rsid w:val="006020B3"/>
    <w:rsid w:val="0060755A"/>
    <w:rsid w:val="00616A01"/>
    <w:rsid w:val="006236D4"/>
    <w:rsid w:val="00630EAF"/>
    <w:rsid w:val="00634C50"/>
    <w:rsid w:val="0063753E"/>
    <w:rsid w:val="006400F9"/>
    <w:rsid w:val="0064265E"/>
    <w:rsid w:val="0064350B"/>
    <w:rsid w:val="00655142"/>
    <w:rsid w:val="0065733F"/>
    <w:rsid w:val="00661A7F"/>
    <w:rsid w:val="0067051B"/>
    <w:rsid w:val="00675700"/>
    <w:rsid w:val="006762F3"/>
    <w:rsid w:val="006824D8"/>
    <w:rsid w:val="006828E7"/>
    <w:rsid w:val="00683BA6"/>
    <w:rsid w:val="00686C2D"/>
    <w:rsid w:val="006A072F"/>
    <w:rsid w:val="006A31D1"/>
    <w:rsid w:val="006B1656"/>
    <w:rsid w:val="006B4EEA"/>
    <w:rsid w:val="006B7100"/>
    <w:rsid w:val="006C113D"/>
    <w:rsid w:val="006D2571"/>
    <w:rsid w:val="006F28E7"/>
    <w:rsid w:val="006F2FFC"/>
    <w:rsid w:val="006F371A"/>
    <w:rsid w:val="006F48CF"/>
    <w:rsid w:val="006F5373"/>
    <w:rsid w:val="006F5437"/>
    <w:rsid w:val="007138C9"/>
    <w:rsid w:val="0071775E"/>
    <w:rsid w:val="007218EF"/>
    <w:rsid w:val="00722143"/>
    <w:rsid w:val="00726F19"/>
    <w:rsid w:val="007301B0"/>
    <w:rsid w:val="00734E1D"/>
    <w:rsid w:val="00741F49"/>
    <w:rsid w:val="00752FDC"/>
    <w:rsid w:val="0076498C"/>
    <w:rsid w:val="00787377"/>
    <w:rsid w:val="00795F75"/>
    <w:rsid w:val="007B3D3C"/>
    <w:rsid w:val="007B443F"/>
    <w:rsid w:val="007C797F"/>
    <w:rsid w:val="007D6A34"/>
    <w:rsid w:val="007E281E"/>
    <w:rsid w:val="00807E04"/>
    <w:rsid w:val="0081592B"/>
    <w:rsid w:val="00827053"/>
    <w:rsid w:val="00833BBF"/>
    <w:rsid w:val="0083505F"/>
    <w:rsid w:val="00852C1E"/>
    <w:rsid w:val="00853C0C"/>
    <w:rsid w:val="00862B01"/>
    <w:rsid w:val="00872B01"/>
    <w:rsid w:val="00872CBA"/>
    <w:rsid w:val="00873596"/>
    <w:rsid w:val="008771DE"/>
    <w:rsid w:val="0089569C"/>
    <w:rsid w:val="008960ED"/>
    <w:rsid w:val="00896DE6"/>
    <w:rsid w:val="008A0F8A"/>
    <w:rsid w:val="008A15B6"/>
    <w:rsid w:val="008B12DB"/>
    <w:rsid w:val="008B6865"/>
    <w:rsid w:val="008B79D0"/>
    <w:rsid w:val="008C20E4"/>
    <w:rsid w:val="008C2160"/>
    <w:rsid w:val="008D1CAE"/>
    <w:rsid w:val="008E0B67"/>
    <w:rsid w:val="008E2415"/>
    <w:rsid w:val="008F0F85"/>
    <w:rsid w:val="008F4092"/>
    <w:rsid w:val="00900FC1"/>
    <w:rsid w:val="00901B52"/>
    <w:rsid w:val="0091143E"/>
    <w:rsid w:val="00913083"/>
    <w:rsid w:val="00913F41"/>
    <w:rsid w:val="00922423"/>
    <w:rsid w:val="0092412C"/>
    <w:rsid w:val="00925DF5"/>
    <w:rsid w:val="009347FE"/>
    <w:rsid w:val="00935BCD"/>
    <w:rsid w:val="00944249"/>
    <w:rsid w:val="00950789"/>
    <w:rsid w:val="0095198B"/>
    <w:rsid w:val="009540EB"/>
    <w:rsid w:val="00954A9A"/>
    <w:rsid w:val="00960F82"/>
    <w:rsid w:val="009634C2"/>
    <w:rsid w:val="0096353D"/>
    <w:rsid w:val="009669C1"/>
    <w:rsid w:val="00967D3D"/>
    <w:rsid w:val="00972210"/>
    <w:rsid w:val="009750D9"/>
    <w:rsid w:val="00991BF2"/>
    <w:rsid w:val="00995DD1"/>
    <w:rsid w:val="009A3263"/>
    <w:rsid w:val="009B1AC5"/>
    <w:rsid w:val="009B2334"/>
    <w:rsid w:val="009B326A"/>
    <w:rsid w:val="009B5833"/>
    <w:rsid w:val="009B6ACD"/>
    <w:rsid w:val="009B72C7"/>
    <w:rsid w:val="009C04F6"/>
    <w:rsid w:val="009D49F0"/>
    <w:rsid w:val="009F76DD"/>
    <w:rsid w:val="00A00A78"/>
    <w:rsid w:val="00A0204D"/>
    <w:rsid w:val="00A10DB6"/>
    <w:rsid w:val="00A1530C"/>
    <w:rsid w:val="00A162C6"/>
    <w:rsid w:val="00A25135"/>
    <w:rsid w:val="00A30D95"/>
    <w:rsid w:val="00A351BC"/>
    <w:rsid w:val="00A51D5C"/>
    <w:rsid w:val="00A56971"/>
    <w:rsid w:val="00A6012C"/>
    <w:rsid w:val="00A75E32"/>
    <w:rsid w:val="00A80B75"/>
    <w:rsid w:val="00A814FB"/>
    <w:rsid w:val="00A81BA8"/>
    <w:rsid w:val="00A91471"/>
    <w:rsid w:val="00AA1C2D"/>
    <w:rsid w:val="00AA64B7"/>
    <w:rsid w:val="00AB616E"/>
    <w:rsid w:val="00AC5CDC"/>
    <w:rsid w:val="00AD09B0"/>
    <w:rsid w:val="00AD331D"/>
    <w:rsid w:val="00B042B7"/>
    <w:rsid w:val="00B07617"/>
    <w:rsid w:val="00B24539"/>
    <w:rsid w:val="00B24994"/>
    <w:rsid w:val="00B341E9"/>
    <w:rsid w:val="00B45058"/>
    <w:rsid w:val="00B47ABB"/>
    <w:rsid w:val="00B60C2A"/>
    <w:rsid w:val="00B7796E"/>
    <w:rsid w:val="00B96FAD"/>
    <w:rsid w:val="00BA7490"/>
    <w:rsid w:val="00BC4C60"/>
    <w:rsid w:val="00BC5028"/>
    <w:rsid w:val="00BD290C"/>
    <w:rsid w:val="00BE21AA"/>
    <w:rsid w:val="00C031F2"/>
    <w:rsid w:val="00C15517"/>
    <w:rsid w:val="00C20864"/>
    <w:rsid w:val="00C22B94"/>
    <w:rsid w:val="00C24B19"/>
    <w:rsid w:val="00C4778C"/>
    <w:rsid w:val="00C50614"/>
    <w:rsid w:val="00C5324C"/>
    <w:rsid w:val="00C63784"/>
    <w:rsid w:val="00C666E6"/>
    <w:rsid w:val="00C71657"/>
    <w:rsid w:val="00C8385C"/>
    <w:rsid w:val="00C84495"/>
    <w:rsid w:val="00C85030"/>
    <w:rsid w:val="00C91470"/>
    <w:rsid w:val="00CA3A12"/>
    <w:rsid w:val="00CA46E4"/>
    <w:rsid w:val="00CB125C"/>
    <w:rsid w:val="00CB64D0"/>
    <w:rsid w:val="00CC14E9"/>
    <w:rsid w:val="00CC3BD6"/>
    <w:rsid w:val="00CD0864"/>
    <w:rsid w:val="00CE72E9"/>
    <w:rsid w:val="00D121E1"/>
    <w:rsid w:val="00D16565"/>
    <w:rsid w:val="00D25C08"/>
    <w:rsid w:val="00D32B35"/>
    <w:rsid w:val="00D338F9"/>
    <w:rsid w:val="00D46CA2"/>
    <w:rsid w:val="00D50EB5"/>
    <w:rsid w:val="00D54330"/>
    <w:rsid w:val="00D63EDD"/>
    <w:rsid w:val="00D66BAE"/>
    <w:rsid w:val="00D76045"/>
    <w:rsid w:val="00D914C0"/>
    <w:rsid w:val="00D96CD6"/>
    <w:rsid w:val="00D97B5E"/>
    <w:rsid w:val="00DA1836"/>
    <w:rsid w:val="00DA3751"/>
    <w:rsid w:val="00DC2D63"/>
    <w:rsid w:val="00DC3F2F"/>
    <w:rsid w:val="00DC475E"/>
    <w:rsid w:val="00DD1B33"/>
    <w:rsid w:val="00DD7C9F"/>
    <w:rsid w:val="00DE0091"/>
    <w:rsid w:val="00E04601"/>
    <w:rsid w:val="00E11A97"/>
    <w:rsid w:val="00E11F06"/>
    <w:rsid w:val="00E14D15"/>
    <w:rsid w:val="00E2124B"/>
    <w:rsid w:val="00E22345"/>
    <w:rsid w:val="00E3518B"/>
    <w:rsid w:val="00E36D08"/>
    <w:rsid w:val="00E44693"/>
    <w:rsid w:val="00E51742"/>
    <w:rsid w:val="00E5405B"/>
    <w:rsid w:val="00E57E5C"/>
    <w:rsid w:val="00E62B1A"/>
    <w:rsid w:val="00E62FF1"/>
    <w:rsid w:val="00E739E3"/>
    <w:rsid w:val="00E85718"/>
    <w:rsid w:val="00E86EE3"/>
    <w:rsid w:val="00E956AE"/>
    <w:rsid w:val="00E968B5"/>
    <w:rsid w:val="00E96EB0"/>
    <w:rsid w:val="00E97C23"/>
    <w:rsid w:val="00EC3D47"/>
    <w:rsid w:val="00EC43FF"/>
    <w:rsid w:val="00EC5E78"/>
    <w:rsid w:val="00ED0E44"/>
    <w:rsid w:val="00EE7071"/>
    <w:rsid w:val="00EF0564"/>
    <w:rsid w:val="00EF0D06"/>
    <w:rsid w:val="00F013DA"/>
    <w:rsid w:val="00F01CDA"/>
    <w:rsid w:val="00F062C8"/>
    <w:rsid w:val="00F1073A"/>
    <w:rsid w:val="00F14E2A"/>
    <w:rsid w:val="00F151BF"/>
    <w:rsid w:val="00F225FE"/>
    <w:rsid w:val="00F407AA"/>
    <w:rsid w:val="00F424CE"/>
    <w:rsid w:val="00F42CD1"/>
    <w:rsid w:val="00F47C7D"/>
    <w:rsid w:val="00F524E6"/>
    <w:rsid w:val="00F54E19"/>
    <w:rsid w:val="00F701BB"/>
    <w:rsid w:val="00F80DC2"/>
    <w:rsid w:val="00F90EB4"/>
    <w:rsid w:val="00F9424E"/>
    <w:rsid w:val="00F96775"/>
    <w:rsid w:val="00FA7497"/>
    <w:rsid w:val="00FB0B7A"/>
    <w:rsid w:val="00FB3C30"/>
    <w:rsid w:val="00FC66C9"/>
    <w:rsid w:val="00FC774F"/>
    <w:rsid w:val="00FE1D95"/>
    <w:rsid w:val="00FE3E20"/>
    <w:rsid w:val="00FE49ED"/>
    <w:rsid w:val="00FF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C44D"/>
  <w15:docId w15:val="{C336B40D-BC39-4C82-9E00-958E4D19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78"/>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446F78"/>
    <w:pPr>
      <w:keepNext/>
      <w:spacing w:before="120" w:line="360" w:lineRule="atLeast"/>
      <w:jc w:val="center"/>
      <w:outlineLvl w:val="0"/>
    </w:pPr>
    <w:rPr>
      <w:rFonts w:ascii=".VnTimeH" w:hAnsi=".VnTimeH"/>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F78"/>
    <w:rPr>
      <w:rFonts w:ascii=".VnTimeH" w:eastAsia="Times New Roman" w:hAnsi=".VnTimeH" w:cs="Times New Roman"/>
      <w:b/>
      <w:bCs/>
      <w:szCs w:val="24"/>
    </w:rPr>
  </w:style>
  <w:style w:type="table" w:styleId="TableGrid">
    <w:name w:val="Table Grid"/>
    <w:basedOn w:val="TableNormal"/>
    <w:uiPriority w:val="59"/>
    <w:rsid w:val="0044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446F78"/>
    <w:pPr>
      <w:spacing w:after="120" w:line="480" w:lineRule="auto"/>
    </w:pPr>
  </w:style>
  <w:style w:type="character" w:customStyle="1" w:styleId="BodyText2Char">
    <w:name w:val="Body Text 2 Char"/>
    <w:basedOn w:val="DefaultParagraphFont"/>
    <w:link w:val="BodyText2"/>
    <w:uiPriority w:val="99"/>
    <w:rsid w:val="00446F78"/>
    <w:rPr>
      <w:rFonts w:ascii=".VnTime" w:eastAsia="Times New Roman" w:hAnsi=".VnTime" w:cs="Times New Roman"/>
      <w:szCs w:val="28"/>
    </w:rPr>
  </w:style>
  <w:style w:type="paragraph" w:styleId="NormalWeb">
    <w:name w:val="Normal (Web)"/>
    <w:basedOn w:val="Normal"/>
    <w:rsid w:val="00446F78"/>
    <w:pPr>
      <w:spacing w:before="100" w:beforeAutospacing="1" w:after="100" w:afterAutospacing="1"/>
    </w:pPr>
    <w:rPr>
      <w:rFonts w:ascii="Times New Roman" w:hAnsi="Times New Roman"/>
      <w:sz w:val="24"/>
      <w:szCs w:val="24"/>
    </w:rPr>
  </w:style>
  <w:style w:type="character" w:customStyle="1" w:styleId="normal-text">
    <w:name w:val="normal-text"/>
    <w:basedOn w:val="DefaultParagraphFont"/>
    <w:rsid w:val="00446F78"/>
  </w:style>
  <w:style w:type="character" w:customStyle="1" w:styleId="apple-converted-space">
    <w:name w:val="apple-converted-space"/>
    <w:basedOn w:val="DefaultParagraphFont"/>
    <w:rsid w:val="00446F78"/>
  </w:style>
  <w:style w:type="paragraph" w:styleId="Header">
    <w:name w:val="header"/>
    <w:basedOn w:val="Normal"/>
    <w:link w:val="HeaderChar"/>
    <w:uiPriority w:val="99"/>
    <w:unhideWhenUsed/>
    <w:rsid w:val="00446F78"/>
    <w:pPr>
      <w:tabs>
        <w:tab w:val="center" w:pos="4680"/>
        <w:tab w:val="right" w:pos="9360"/>
      </w:tabs>
    </w:pPr>
  </w:style>
  <w:style w:type="character" w:customStyle="1" w:styleId="HeaderChar">
    <w:name w:val="Header Char"/>
    <w:basedOn w:val="DefaultParagraphFont"/>
    <w:link w:val="Header"/>
    <w:uiPriority w:val="99"/>
    <w:rsid w:val="00446F78"/>
    <w:rPr>
      <w:rFonts w:ascii=".VnTime" w:eastAsia="Times New Roman" w:hAnsi=".VnTime" w:cs="Times New Roman"/>
      <w:szCs w:val="28"/>
    </w:rPr>
  </w:style>
  <w:style w:type="paragraph" w:styleId="Footer">
    <w:name w:val="footer"/>
    <w:basedOn w:val="Normal"/>
    <w:link w:val="FooterChar"/>
    <w:uiPriority w:val="99"/>
    <w:unhideWhenUsed/>
    <w:rsid w:val="001C0718"/>
    <w:pPr>
      <w:tabs>
        <w:tab w:val="center" w:pos="4680"/>
        <w:tab w:val="right" w:pos="9360"/>
      </w:tabs>
    </w:pPr>
  </w:style>
  <w:style w:type="character" w:customStyle="1" w:styleId="FooterChar">
    <w:name w:val="Footer Char"/>
    <w:basedOn w:val="DefaultParagraphFont"/>
    <w:link w:val="Footer"/>
    <w:uiPriority w:val="99"/>
    <w:rsid w:val="001C0718"/>
    <w:rPr>
      <w:rFonts w:ascii=".VnTime" w:eastAsia="Times New Roman" w:hAnsi=".VnTime" w:cs="Times New Roman"/>
      <w:szCs w:val="28"/>
    </w:rPr>
  </w:style>
  <w:style w:type="paragraph" w:customStyle="1" w:styleId="cbdocumentcenter">
    <w:name w:val="cb_documentcenter"/>
    <w:basedOn w:val="Normal"/>
    <w:autoRedefine/>
    <w:rsid w:val="00E57E5C"/>
    <w:pPr>
      <w:suppressAutoHyphens/>
      <w:spacing w:before="120" w:after="120"/>
      <w:ind w:right="124"/>
      <w:jc w:val="center"/>
      <w:textAlignment w:val="top"/>
    </w:pPr>
    <w:rPr>
      <w:rFonts w:ascii="Times New Roman" w:eastAsia="Courier New" w:hAnsi="Times New Roman"/>
      <w:color w:val="7030A0"/>
      <w:sz w:val="24"/>
      <w:szCs w:val="24"/>
      <w:lang w:val="vi-VN" w:eastAsia="vi-VN"/>
    </w:rPr>
  </w:style>
  <w:style w:type="paragraph" w:styleId="ListParagraph">
    <w:name w:val="List Paragraph"/>
    <w:basedOn w:val="Normal"/>
    <w:uiPriority w:val="34"/>
    <w:qFormat/>
    <w:rsid w:val="00AD331D"/>
    <w:pPr>
      <w:ind w:left="720"/>
      <w:contextualSpacing/>
    </w:pPr>
  </w:style>
  <w:style w:type="paragraph" w:styleId="BalloonText">
    <w:name w:val="Balloon Text"/>
    <w:basedOn w:val="Normal"/>
    <w:link w:val="BalloonTextChar"/>
    <w:uiPriority w:val="99"/>
    <w:semiHidden/>
    <w:unhideWhenUsed/>
    <w:rsid w:val="00D338F9"/>
    <w:rPr>
      <w:rFonts w:ascii="Tahoma" w:hAnsi="Tahoma" w:cs="Tahoma"/>
      <w:sz w:val="16"/>
      <w:szCs w:val="16"/>
    </w:rPr>
  </w:style>
  <w:style w:type="character" w:customStyle="1" w:styleId="BalloonTextChar">
    <w:name w:val="Balloon Text Char"/>
    <w:basedOn w:val="DefaultParagraphFont"/>
    <w:link w:val="BalloonText"/>
    <w:uiPriority w:val="99"/>
    <w:semiHidden/>
    <w:rsid w:val="00D338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HH</cp:lastModifiedBy>
  <cp:revision>2</cp:revision>
  <cp:lastPrinted>2023-12-01T04:13:00Z</cp:lastPrinted>
  <dcterms:created xsi:type="dcterms:W3CDTF">2025-11-10T02:31:00Z</dcterms:created>
  <dcterms:modified xsi:type="dcterms:W3CDTF">2025-11-10T02:31:00Z</dcterms:modified>
</cp:coreProperties>
</file>